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1E61A" w14:textId="396F8C8C" w:rsidR="00DE4BCE" w:rsidRDefault="00D82DCA" w:rsidP="00DE4BCE">
      <w:pPr>
        <w:widowControl w:val="0"/>
        <w:suppressAutoHyphens/>
        <w:overflowPunct w:val="0"/>
        <w:autoSpaceDE w:val="0"/>
        <w:spacing w:after="120" w:line="276" w:lineRule="auto"/>
        <w:jc w:val="right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color w:val="000000"/>
        </w:rPr>
        <w:t xml:space="preserve">                                                                                    </w:t>
      </w:r>
      <w:r w:rsidR="00DE4BCE">
        <w:rPr>
          <w:rFonts w:cstheme="minorHAnsi"/>
          <w:b/>
          <w:bCs/>
          <w:color w:val="000000"/>
        </w:rPr>
        <w:t xml:space="preserve">załącznik nr </w:t>
      </w:r>
      <w:r w:rsidR="00B8354D">
        <w:rPr>
          <w:rFonts w:cstheme="minorHAnsi"/>
          <w:b/>
          <w:bCs/>
          <w:color w:val="000000"/>
        </w:rPr>
        <w:t>2</w:t>
      </w:r>
      <w:r w:rsidR="00DE4BCE">
        <w:rPr>
          <w:rFonts w:cstheme="minorHAnsi"/>
          <w:b/>
          <w:bCs/>
          <w:color w:val="000000"/>
        </w:rPr>
        <w:t xml:space="preserve"> do zapytania ofertowego</w:t>
      </w:r>
    </w:p>
    <w:p w14:paraId="686D5774" w14:textId="5BC6CCB5" w:rsidR="009705C0" w:rsidRDefault="00D82DCA" w:rsidP="00DE4BCE">
      <w:pPr>
        <w:widowControl w:val="0"/>
        <w:suppressAutoHyphens/>
        <w:overflowPunct w:val="0"/>
        <w:autoSpaceDE w:val="0"/>
        <w:spacing w:after="120" w:line="276" w:lineRule="auto"/>
        <w:jc w:val="both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color w:val="000000"/>
        </w:rPr>
        <w:t xml:space="preserve"> </w:t>
      </w:r>
      <w:r w:rsidR="003C0526" w:rsidRPr="00DE4BCE">
        <w:rPr>
          <w:rFonts w:cstheme="minorHAnsi"/>
          <w:b/>
          <w:bCs/>
          <w:color w:val="000000"/>
        </w:rPr>
        <w:t>SPECYFIKACJA FUNKCJONALNO-TECHNICZNA POJAZDU</w:t>
      </w:r>
      <w:r w:rsidR="009908C3" w:rsidRPr="00DE4BCE">
        <w:rPr>
          <w:rFonts w:cstheme="minorHAnsi"/>
          <w:b/>
          <w:bCs/>
          <w:color w:val="000000"/>
        </w:rPr>
        <w:t xml:space="preserve"> </w:t>
      </w:r>
      <w:r w:rsidR="00DE4BCE" w:rsidRPr="00DE4BCE">
        <w:rPr>
          <w:rFonts w:ascii="Calibri" w:eastAsia="Calibri" w:hAnsi="Calibri" w:cs="Times New Roman"/>
          <w:b/>
          <w:bCs/>
        </w:rPr>
        <w:t>SAMOCHODOWEGO OSOBOWEGO</w:t>
      </w:r>
      <w:r w:rsidR="00DE4BCE">
        <w:rPr>
          <w:rFonts w:cstheme="minorHAnsi"/>
          <w:b/>
          <w:bCs/>
          <w:color w:val="000000"/>
        </w:rPr>
        <w:t xml:space="preserve">                 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06"/>
        <w:gridCol w:w="1670"/>
        <w:gridCol w:w="8741"/>
        <w:gridCol w:w="3112"/>
      </w:tblGrid>
      <w:tr w:rsidR="00606110" w14:paraId="04C9C82B" w14:textId="77777777" w:rsidTr="0090343C">
        <w:tc>
          <w:tcPr>
            <w:tcW w:w="506" w:type="dxa"/>
          </w:tcPr>
          <w:p w14:paraId="4BA23D99" w14:textId="0CE13A58" w:rsidR="00606110" w:rsidRPr="00AF2DBB" w:rsidRDefault="00606110" w:rsidP="009705C0">
            <w:pPr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  <w:b/>
                <w:bCs/>
                <w:color w:val="000000"/>
              </w:rPr>
            </w:pPr>
            <w:r w:rsidRPr="00AF2DBB">
              <w:rPr>
                <w:rFonts w:cstheme="minorHAnsi"/>
                <w:b/>
                <w:bCs/>
                <w:color w:val="000000"/>
              </w:rPr>
              <w:t xml:space="preserve">l.p. </w:t>
            </w:r>
          </w:p>
        </w:tc>
        <w:tc>
          <w:tcPr>
            <w:tcW w:w="1670" w:type="dxa"/>
          </w:tcPr>
          <w:p w14:paraId="134C4FE8" w14:textId="77777777" w:rsidR="00606110" w:rsidRPr="00AF2DBB" w:rsidRDefault="00606110" w:rsidP="00606110">
            <w:pPr>
              <w:widowControl w:val="0"/>
              <w:suppressAutoHyphens/>
              <w:overflowPunct w:val="0"/>
              <w:autoSpaceDE w:val="0"/>
              <w:spacing w:after="120" w:line="276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  <w:p w14:paraId="2A21E868" w14:textId="25C8615F" w:rsidR="00606110" w:rsidRPr="00AF2DBB" w:rsidRDefault="00606110" w:rsidP="00606110">
            <w:pPr>
              <w:widowControl w:val="0"/>
              <w:suppressAutoHyphens/>
              <w:overflowPunct w:val="0"/>
              <w:autoSpaceDE w:val="0"/>
              <w:spacing w:after="120" w:line="276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AF2DBB">
              <w:rPr>
                <w:rFonts w:cstheme="minorHAnsi"/>
                <w:b/>
                <w:bCs/>
                <w:color w:val="000000"/>
              </w:rPr>
              <w:t>PARAMETR</w:t>
            </w:r>
          </w:p>
        </w:tc>
        <w:tc>
          <w:tcPr>
            <w:tcW w:w="8741" w:type="dxa"/>
          </w:tcPr>
          <w:p w14:paraId="075367F9" w14:textId="77777777" w:rsidR="00606110" w:rsidRPr="00AF2DBB" w:rsidRDefault="00606110" w:rsidP="00606110">
            <w:pPr>
              <w:widowControl w:val="0"/>
              <w:suppressAutoHyphens/>
              <w:overflowPunct w:val="0"/>
              <w:autoSpaceDE w:val="0"/>
              <w:spacing w:after="120" w:line="276" w:lineRule="auto"/>
              <w:ind w:left="-25" w:firstLine="25"/>
              <w:jc w:val="center"/>
              <w:rPr>
                <w:rFonts w:cstheme="minorHAnsi"/>
                <w:b/>
                <w:bCs/>
                <w:color w:val="000000"/>
              </w:rPr>
            </w:pPr>
          </w:p>
          <w:p w14:paraId="71DD9EBE" w14:textId="426DBF5F" w:rsidR="00606110" w:rsidRPr="00AF2DBB" w:rsidRDefault="00606110" w:rsidP="00606110">
            <w:pPr>
              <w:widowControl w:val="0"/>
              <w:suppressAutoHyphens/>
              <w:overflowPunct w:val="0"/>
              <w:autoSpaceDE w:val="0"/>
              <w:spacing w:after="120" w:line="276" w:lineRule="auto"/>
              <w:ind w:left="-25" w:firstLine="25"/>
              <w:jc w:val="center"/>
              <w:rPr>
                <w:rFonts w:cstheme="minorHAnsi"/>
                <w:b/>
                <w:bCs/>
                <w:color w:val="000000"/>
              </w:rPr>
            </w:pPr>
            <w:r w:rsidRPr="00AF2DBB">
              <w:rPr>
                <w:rFonts w:cstheme="minorHAnsi"/>
                <w:b/>
                <w:bCs/>
                <w:color w:val="000000"/>
              </w:rPr>
              <w:t>MINIMALNE WYMAGANIA ZAMAWIAJĄCEGO</w:t>
            </w:r>
          </w:p>
        </w:tc>
        <w:tc>
          <w:tcPr>
            <w:tcW w:w="3112" w:type="dxa"/>
          </w:tcPr>
          <w:p w14:paraId="5E1FCB5E" w14:textId="26ED6E44" w:rsidR="00606110" w:rsidRPr="00AF2DBB" w:rsidRDefault="00606110" w:rsidP="00606110">
            <w:pPr>
              <w:widowControl w:val="0"/>
              <w:suppressAutoHyphens/>
              <w:overflowPunct w:val="0"/>
              <w:autoSpaceDE w:val="0"/>
              <w:spacing w:after="120" w:line="276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AF2DBB">
              <w:rPr>
                <w:rFonts w:cstheme="minorHAnsi"/>
                <w:b/>
                <w:bCs/>
                <w:color w:val="000000"/>
              </w:rPr>
              <w:t>PARAMETRY OFEROWANE PRZEZ WYKONAWCĘ</w:t>
            </w:r>
          </w:p>
        </w:tc>
      </w:tr>
      <w:tr w:rsidR="0017691E" w14:paraId="1BC291CB" w14:textId="77777777" w:rsidTr="0090343C">
        <w:tc>
          <w:tcPr>
            <w:tcW w:w="506" w:type="dxa"/>
          </w:tcPr>
          <w:p w14:paraId="4C10C621" w14:textId="052B5690" w:rsidR="0017691E" w:rsidRDefault="0017691E" w:rsidP="00606110">
            <w:pPr>
              <w:widowControl w:val="0"/>
              <w:suppressAutoHyphens/>
              <w:overflowPunct w:val="0"/>
              <w:autoSpaceDE w:val="0"/>
              <w:spacing w:after="120" w:line="276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1.</w:t>
            </w:r>
          </w:p>
        </w:tc>
        <w:tc>
          <w:tcPr>
            <w:tcW w:w="1670" w:type="dxa"/>
          </w:tcPr>
          <w:p w14:paraId="3A8DB5C8" w14:textId="3D9C67CA" w:rsidR="0017691E" w:rsidRPr="00AF2DBB" w:rsidRDefault="0017691E" w:rsidP="009705C0">
            <w:pPr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  <w:b/>
                <w:bCs/>
                <w:color w:val="000000"/>
              </w:rPr>
            </w:pPr>
            <w:r w:rsidRPr="00AF2DBB">
              <w:rPr>
                <w:rFonts w:cstheme="minorHAnsi"/>
                <w:b/>
                <w:bCs/>
                <w:color w:val="000000"/>
              </w:rPr>
              <w:t>Nadwozie</w:t>
            </w:r>
          </w:p>
        </w:tc>
        <w:tc>
          <w:tcPr>
            <w:tcW w:w="11853" w:type="dxa"/>
            <w:gridSpan w:val="2"/>
          </w:tcPr>
          <w:p w14:paraId="3F23DABB" w14:textId="5E7AF3DE" w:rsidR="0017691E" w:rsidRDefault="0017691E" w:rsidP="00F82A2A">
            <w:pPr>
              <w:numPr>
                <w:ilvl w:val="0"/>
                <w:numId w:val="5"/>
              </w:num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Pojazd homologowany wg kategorii </w:t>
            </w:r>
            <w:r w:rsidR="00ED1BE5">
              <w:rPr>
                <w:rFonts w:cstheme="minorHAnsi"/>
                <w:color w:val="000000"/>
              </w:rPr>
              <w:t>D</w:t>
            </w:r>
            <w:r>
              <w:rPr>
                <w:rFonts w:cstheme="minorHAnsi"/>
                <w:color w:val="000000"/>
              </w:rPr>
              <w:t xml:space="preserve">, </w:t>
            </w:r>
            <w:r w:rsidR="006374BA">
              <w:rPr>
                <w:rFonts w:cstheme="minorHAnsi"/>
                <w:color w:val="000000"/>
              </w:rPr>
              <w:t xml:space="preserve">4 lub </w:t>
            </w:r>
            <w:r>
              <w:rPr>
                <w:rFonts w:cstheme="minorHAnsi"/>
                <w:color w:val="000000"/>
              </w:rPr>
              <w:t>5-drzwiowy; rodzaj nadwozia: sedan</w:t>
            </w:r>
            <w:r w:rsidR="009550C9">
              <w:rPr>
                <w:rFonts w:cstheme="minorHAnsi"/>
                <w:color w:val="000000"/>
              </w:rPr>
              <w:t>;</w:t>
            </w:r>
            <w:r>
              <w:rPr>
                <w:rFonts w:cstheme="minorHAnsi"/>
                <w:color w:val="000000"/>
              </w:rPr>
              <w:t xml:space="preserve"> ilość miejsc: 5 (w tym kierowcy); </w:t>
            </w:r>
            <w:r w:rsidRPr="00EF3351">
              <w:rPr>
                <w:rFonts w:ascii="Calibri" w:hAnsi="Calibri" w:cs="Calibri"/>
                <w:color w:val="000000"/>
              </w:rPr>
              <w:t>o nadwoziu zamkniętym, z dachem o konstrukcji oraz poszyciu wykonanym z metalu o DMC do 3,5 t.</w:t>
            </w:r>
          </w:p>
          <w:p w14:paraId="779EA23A" w14:textId="553C8737" w:rsidR="0017691E" w:rsidRPr="0017691E" w:rsidRDefault="0017691E" w:rsidP="0017691E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  <w:color w:val="000000"/>
              </w:rPr>
            </w:pPr>
            <w:r w:rsidRPr="0017691E">
              <w:rPr>
                <w:rFonts w:ascii="Calibri" w:hAnsi="Calibri" w:cs="Calibri"/>
                <w:color w:val="000000"/>
              </w:rPr>
              <w:t>Klasa pojazdu średnia co najmniej D (wg umownej klasyfikacji samochodów w Europie, podział wielkości samochodu</w:t>
            </w:r>
            <w:r w:rsidR="00C2654F">
              <w:rPr>
                <w:rFonts w:ascii="Calibri" w:hAnsi="Calibri" w:cs="Calibri"/>
                <w:color w:val="000000"/>
              </w:rPr>
              <w:t>)</w:t>
            </w:r>
          </w:p>
        </w:tc>
      </w:tr>
      <w:tr w:rsidR="00AF2DBB" w14:paraId="0654B869" w14:textId="77777777" w:rsidTr="0090343C">
        <w:trPr>
          <w:trHeight w:val="420"/>
        </w:trPr>
        <w:tc>
          <w:tcPr>
            <w:tcW w:w="506" w:type="dxa"/>
            <w:vMerge w:val="restart"/>
          </w:tcPr>
          <w:p w14:paraId="125FE301" w14:textId="47062D07" w:rsidR="00AF2DBB" w:rsidRDefault="00AF2DBB" w:rsidP="00606110">
            <w:pPr>
              <w:widowControl w:val="0"/>
              <w:suppressAutoHyphens/>
              <w:overflowPunct w:val="0"/>
              <w:autoSpaceDE w:val="0"/>
              <w:spacing w:after="120" w:line="276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2.</w:t>
            </w:r>
          </w:p>
        </w:tc>
        <w:tc>
          <w:tcPr>
            <w:tcW w:w="1670" w:type="dxa"/>
            <w:vMerge w:val="restart"/>
          </w:tcPr>
          <w:p w14:paraId="03945111" w14:textId="598A4846" w:rsidR="00AF2DBB" w:rsidRPr="00AF2DBB" w:rsidRDefault="00AF2DBB" w:rsidP="009705C0">
            <w:pPr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  <w:b/>
                <w:bCs/>
                <w:color w:val="000000"/>
              </w:rPr>
            </w:pPr>
            <w:r w:rsidRPr="00AF2DBB">
              <w:rPr>
                <w:rFonts w:cstheme="minorHAnsi"/>
                <w:b/>
                <w:bCs/>
                <w:color w:val="000000"/>
              </w:rPr>
              <w:t>Rok produkcji, moc silnika</w:t>
            </w:r>
          </w:p>
        </w:tc>
        <w:tc>
          <w:tcPr>
            <w:tcW w:w="11853" w:type="dxa"/>
            <w:gridSpan w:val="2"/>
          </w:tcPr>
          <w:p w14:paraId="7332FE5A" w14:textId="32E0E949" w:rsidR="00AF2DBB" w:rsidRPr="00CD2A94" w:rsidRDefault="00AF2DBB" w:rsidP="00CD2A94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  <w:color w:val="000000"/>
              </w:rPr>
            </w:pPr>
            <w:r w:rsidRPr="00CD2A94">
              <w:rPr>
                <w:rFonts w:cstheme="minorHAnsi"/>
                <w:color w:val="000000"/>
              </w:rPr>
              <w:t>Wyprodukowany nie wcześniej niż w 2025 r., fabrycznie nowy.</w:t>
            </w:r>
          </w:p>
        </w:tc>
      </w:tr>
      <w:tr w:rsidR="00AF2DBB" w14:paraId="228D400E" w14:textId="77777777" w:rsidTr="0090343C">
        <w:tc>
          <w:tcPr>
            <w:tcW w:w="506" w:type="dxa"/>
            <w:vMerge/>
          </w:tcPr>
          <w:p w14:paraId="7B335567" w14:textId="229774BA" w:rsidR="00AF2DBB" w:rsidRDefault="00AF2DBB" w:rsidP="00606110">
            <w:pPr>
              <w:widowControl w:val="0"/>
              <w:suppressAutoHyphens/>
              <w:overflowPunct w:val="0"/>
              <w:autoSpaceDE w:val="0"/>
              <w:spacing w:after="120" w:line="276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70" w:type="dxa"/>
            <w:vMerge/>
          </w:tcPr>
          <w:p w14:paraId="7B6058A2" w14:textId="77777777" w:rsidR="00AF2DBB" w:rsidRDefault="00AF2DBB" w:rsidP="009705C0">
            <w:pPr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  <w:color w:val="000000"/>
              </w:rPr>
            </w:pPr>
          </w:p>
        </w:tc>
        <w:tc>
          <w:tcPr>
            <w:tcW w:w="8741" w:type="dxa"/>
          </w:tcPr>
          <w:p w14:paraId="3A3547BF" w14:textId="179AD338" w:rsidR="00AF2DBB" w:rsidRPr="00CD2A94" w:rsidRDefault="00AF2DBB" w:rsidP="00CD2A94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  <w:color w:val="000000"/>
              </w:rPr>
            </w:pPr>
            <w:r w:rsidRPr="00CD2A94">
              <w:rPr>
                <w:rFonts w:cstheme="minorHAnsi"/>
                <w:color w:val="000000"/>
              </w:rPr>
              <w:t>Pojemność silnika od</w:t>
            </w:r>
            <w:r w:rsidR="006374BA">
              <w:rPr>
                <w:rFonts w:cstheme="minorHAnsi"/>
                <w:color w:val="000000"/>
              </w:rPr>
              <w:t xml:space="preserve"> </w:t>
            </w:r>
            <w:r w:rsidR="009E7622">
              <w:rPr>
                <w:rFonts w:cstheme="minorHAnsi"/>
                <w:color w:val="000000"/>
              </w:rPr>
              <w:t>1498</w:t>
            </w:r>
            <w:r w:rsidRPr="00CD2A94">
              <w:rPr>
                <w:rFonts w:cstheme="minorHAnsi"/>
                <w:color w:val="000000"/>
              </w:rPr>
              <w:t xml:space="preserve"> do </w:t>
            </w:r>
            <w:r w:rsidR="009E7622">
              <w:rPr>
                <w:rFonts w:cstheme="minorHAnsi"/>
                <w:color w:val="000000"/>
              </w:rPr>
              <w:t>2487</w:t>
            </w:r>
            <w:r w:rsidR="006374BA">
              <w:rPr>
                <w:rFonts w:cstheme="minorHAnsi"/>
                <w:color w:val="000000"/>
              </w:rPr>
              <w:t xml:space="preserve"> </w:t>
            </w:r>
            <w:r w:rsidR="009E7622">
              <w:rPr>
                <w:rFonts w:cstheme="minorHAnsi"/>
                <w:color w:val="000000"/>
              </w:rPr>
              <w:t>cm3</w:t>
            </w:r>
          </w:p>
        </w:tc>
        <w:tc>
          <w:tcPr>
            <w:tcW w:w="3112" w:type="dxa"/>
          </w:tcPr>
          <w:p w14:paraId="290E3ED5" w14:textId="7AEB9D74" w:rsidR="00AF2DBB" w:rsidRDefault="00AF2DBB" w:rsidP="009705C0">
            <w:pPr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Opis:…………………..</w:t>
            </w:r>
          </w:p>
        </w:tc>
      </w:tr>
      <w:tr w:rsidR="00AF2DBB" w14:paraId="51F2C6CA" w14:textId="77777777" w:rsidTr="0090343C">
        <w:tc>
          <w:tcPr>
            <w:tcW w:w="506" w:type="dxa"/>
            <w:vMerge/>
          </w:tcPr>
          <w:p w14:paraId="1FDF284A" w14:textId="2765CA28" w:rsidR="00AF2DBB" w:rsidRDefault="00AF2DBB" w:rsidP="00606110">
            <w:pPr>
              <w:widowControl w:val="0"/>
              <w:suppressAutoHyphens/>
              <w:overflowPunct w:val="0"/>
              <w:autoSpaceDE w:val="0"/>
              <w:spacing w:after="120" w:line="276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70" w:type="dxa"/>
            <w:vMerge/>
          </w:tcPr>
          <w:p w14:paraId="4F195222" w14:textId="77777777" w:rsidR="00AF2DBB" w:rsidRDefault="00AF2DBB" w:rsidP="009705C0">
            <w:pPr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  <w:color w:val="000000"/>
              </w:rPr>
            </w:pPr>
          </w:p>
        </w:tc>
        <w:tc>
          <w:tcPr>
            <w:tcW w:w="8741" w:type="dxa"/>
          </w:tcPr>
          <w:p w14:paraId="1970C57C" w14:textId="560D7616" w:rsidR="00AF2DBB" w:rsidRPr="0017691E" w:rsidRDefault="00AF2DBB" w:rsidP="00CD2A94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Moc silnika nie mniejsza niż </w:t>
            </w:r>
            <w:r w:rsidR="009E7622">
              <w:rPr>
                <w:rFonts w:cstheme="minorHAnsi"/>
                <w:color w:val="000000"/>
              </w:rPr>
              <w:t xml:space="preserve">150 </w:t>
            </w:r>
            <w:r>
              <w:rPr>
                <w:rFonts w:cstheme="minorHAnsi"/>
                <w:color w:val="000000"/>
              </w:rPr>
              <w:t>km</w:t>
            </w:r>
          </w:p>
        </w:tc>
        <w:tc>
          <w:tcPr>
            <w:tcW w:w="3112" w:type="dxa"/>
          </w:tcPr>
          <w:p w14:paraId="1654E570" w14:textId="28264D8A" w:rsidR="00AF2DBB" w:rsidRDefault="00AF2DBB" w:rsidP="009705C0">
            <w:pPr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Opis:…………………….</w:t>
            </w:r>
          </w:p>
        </w:tc>
      </w:tr>
      <w:tr w:rsidR="00AF2DBB" w14:paraId="075A7EE5" w14:textId="77777777" w:rsidTr="0090343C">
        <w:tc>
          <w:tcPr>
            <w:tcW w:w="506" w:type="dxa"/>
            <w:vMerge/>
          </w:tcPr>
          <w:p w14:paraId="69C109B3" w14:textId="0709180F" w:rsidR="00AF2DBB" w:rsidRDefault="00AF2DBB" w:rsidP="00606110">
            <w:pPr>
              <w:widowControl w:val="0"/>
              <w:suppressAutoHyphens/>
              <w:overflowPunct w:val="0"/>
              <w:autoSpaceDE w:val="0"/>
              <w:spacing w:after="120" w:line="276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70" w:type="dxa"/>
            <w:vMerge/>
          </w:tcPr>
          <w:p w14:paraId="2D9DFB75" w14:textId="77777777" w:rsidR="00AF2DBB" w:rsidRDefault="00AF2DBB" w:rsidP="009705C0">
            <w:pPr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  <w:color w:val="000000"/>
              </w:rPr>
            </w:pPr>
          </w:p>
        </w:tc>
        <w:tc>
          <w:tcPr>
            <w:tcW w:w="8741" w:type="dxa"/>
          </w:tcPr>
          <w:p w14:paraId="20C492C5" w14:textId="1E66F2EC" w:rsidR="00AF2DBB" w:rsidRPr="0017691E" w:rsidRDefault="009E7622" w:rsidP="00CD2A94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Napęd hybrydowy</w:t>
            </w:r>
          </w:p>
        </w:tc>
        <w:tc>
          <w:tcPr>
            <w:tcW w:w="3112" w:type="dxa"/>
          </w:tcPr>
          <w:p w14:paraId="303F4C2F" w14:textId="3A3631CB" w:rsidR="00AF2DBB" w:rsidRDefault="00AF2DBB" w:rsidP="009705C0">
            <w:pPr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Opis:………………………..</w:t>
            </w:r>
          </w:p>
        </w:tc>
      </w:tr>
      <w:tr w:rsidR="00AF2DBB" w14:paraId="3C4C40A7" w14:textId="77777777" w:rsidTr="0090343C">
        <w:tc>
          <w:tcPr>
            <w:tcW w:w="506" w:type="dxa"/>
            <w:vMerge/>
          </w:tcPr>
          <w:p w14:paraId="62EFDC65" w14:textId="77777777" w:rsidR="00AF2DBB" w:rsidRDefault="00AF2DBB" w:rsidP="00606110">
            <w:pPr>
              <w:widowControl w:val="0"/>
              <w:suppressAutoHyphens/>
              <w:overflowPunct w:val="0"/>
              <w:autoSpaceDE w:val="0"/>
              <w:spacing w:after="120" w:line="276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70" w:type="dxa"/>
            <w:vMerge/>
          </w:tcPr>
          <w:p w14:paraId="26E6FE1D" w14:textId="77777777" w:rsidR="00AF2DBB" w:rsidRDefault="00AF2DBB" w:rsidP="009705C0">
            <w:pPr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  <w:color w:val="000000"/>
              </w:rPr>
            </w:pPr>
          </w:p>
        </w:tc>
        <w:tc>
          <w:tcPr>
            <w:tcW w:w="11853" w:type="dxa"/>
            <w:gridSpan w:val="2"/>
          </w:tcPr>
          <w:p w14:paraId="0F7CA82B" w14:textId="1938FA74" w:rsidR="00AF2DBB" w:rsidRPr="00CD2A94" w:rsidRDefault="00AF2DBB" w:rsidP="00CD2A94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  <w:color w:val="000000"/>
              </w:rPr>
            </w:pPr>
            <w:r w:rsidRPr="00CD2A94">
              <w:rPr>
                <w:rFonts w:cstheme="minorHAnsi"/>
                <w:color w:val="000000"/>
              </w:rPr>
              <w:t>Norma emisji spalin – obowiązująca zgodnie z Dyrektywami UE na dzień dostawy pojazdu.</w:t>
            </w:r>
          </w:p>
        </w:tc>
      </w:tr>
      <w:tr w:rsidR="00CD2A94" w14:paraId="3C42341E" w14:textId="77777777" w:rsidTr="0090343C">
        <w:tc>
          <w:tcPr>
            <w:tcW w:w="506" w:type="dxa"/>
          </w:tcPr>
          <w:p w14:paraId="13B01BAB" w14:textId="638436A4" w:rsidR="00CD2A94" w:rsidRDefault="00CD2A94" w:rsidP="00606110">
            <w:pPr>
              <w:widowControl w:val="0"/>
              <w:suppressAutoHyphens/>
              <w:overflowPunct w:val="0"/>
              <w:autoSpaceDE w:val="0"/>
              <w:spacing w:after="120" w:line="276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3. </w:t>
            </w:r>
          </w:p>
        </w:tc>
        <w:tc>
          <w:tcPr>
            <w:tcW w:w="1670" w:type="dxa"/>
          </w:tcPr>
          <w:p w14:paraId="66222C1C" w14:textId="51B3836A" w:rsidR="00CD2A94" w:rsidRPr="00CD2A94" w:rsidRDefault="00CD2A94" w:rsidP="009705C0">
            <w:pPr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  <w:b/>
                <w:bCs/>
                <w:color w:val="000000"/>
              </w:rPr>
            </w:pPr>
            <w:r w:rsidRPr="00CD2A94">
              <w:rPr>
                <w:rFonts w:cstheme="minorHAnsi"/>
                <w:b/>
                <w:bCs/>
                <w:color w:val="000000"/>
              </w:rPr>
              <w:t>Układy</w:t>
            </w:r>
          </w:p>
        </w:tc>
        <w:tc>
          <w:tcPr>
            <w:tcW w:w="11853" w:type="dxa"/>
            <w:gridSpan w:val="2"/>
          </w:tcPr>
          <w:p w14:paraId="56915BA6" w14:textId="77777777" w:rsidR="00CD2A94" w:rsidRPr="00EF3351" w:rsidRDefault="00CD2A94" w:rsidP="00CD2A94">
            <w:pPr>
              <w:numPr>
                <w:ilvl w:val="1"/>
                <w:numId w:val="8"/>
              </w:numPr>
              <w:jc w:val="both"/>
              <w:rPr>
                <w:rFonts w:ascii="Calibri" w:hAnsi="Calibri" w:cs="Calibri"/>
                <w:color w:val="000000"/>
              </w:rPr>
            </w:pPr>
            <w:r w:rsidRPr="00EF3351">
              <w:rPr>
                <w:rFonts w:ascii="Calibri" w:hAnsi="Calibri" w:cs="Calibri"/>
                <w:color w:val="000000"/>
              </w:rPr>
              <w:t>Napędowy:</w:t>
            </w:r>
          </w:p>
          <w:p w14:paraId="2175C6D3" w14:textId="77777777" w:rsidR="00CD2A94" w:rsidRPr="00EF3351" w:rsidRDefault="00CD2A94" w:rsidP="00CD2A94">
            <w:pPr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color w:val="000000"/>
              </w:rPr>
            </w:pPr>
            <w:r w:rsidRPr="00EF3351">
              <w:rPr>
                <w:rFonts w:ascii="Calibri" w:hAnsi="Calibri" w:cs="Calibri"/>
                <w:color w:val="000000"/>
              </w:rPr>
              <w:t>napęd na przednią/tylną lub obie osie,</w:t>
            </w:r>
          </w:p>
          <w:p w14:paraId="69AB8C6E" w14:textId="2E9BE3A9" w:rsidR="00CD2A94" w:rsidRDefault="00CD2A94" w:rsidP="00CD2A94">
            <w:pPr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color w:val="000000"/>
              </w:rPr>
            </w:pPr>
            <w:r w:rsidRPr="00EF3351">
              <w:rPr>
                <w:rFonts w:ascii="Calibri" w:hAnsi="Calibri" w:cs="Calibri"/>
                <w:color w:val="000000"/>
              </w:rPr>
              <w:t>manualna</w:t>
            </w:r>
            <w:r w:rsidR="009E7622">
              <w:rPr>
                <w:rFonts w:ascii="Calibri" w:hAnsi="Calibri" w:cs="Calibri"/>
                <w:color w:val="000000"/>
              </w:rPr>
              <w:t xml:space="preserve"> lub </w:t>
            </w:r>
            <w:r w:rsidRPr="00EF3351">
              <w:rPr>
                <w:rFonts w:ascii="Calibri" w:hAnsi="Calibri" w:cs="Calibri"/>
                <w:color w:val="000000"/>
              </w:rPr>
              <w:t xml:space="preserve">automatyczna skrzynia biegów, </w:t>
            </w:r>
          </w:p>
          <w:p w14:paraId="63921F38" w14:textId="5CF8E060" w:rsidR="00CD2A94" w:rsidRDefault="00CD2A94" w:rsidP="00CD2A94">
            <w:pPr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color w:val="000000"/>
              </w:rPr>
            </w:pPr>
            <w:r w:rsidRPr="00CD2A94">
              <w:rPr>
                <w:rFonts w:ascii="Calibri" w:hAnsi="Calibri" w:cs="Calibri"/>
                <w:color w:val="000000"/>
              </w:rPr>
              <w:t>minimum 6 biegów + wsteczn</w:t>
            </w:r>
            <w:r w:rsidR="00D17999">
              <w:rPr>
                <w:rFonts w:ascii="Calibri" w:hAnsi="Calibri" w:cs="Calibri"/>
                <w:color w:val="000000"/>
              </w:rPr>
              <w:t>y</w:t>
            </w:r>
            <w:r w:rsidR="0069594C">
              <w:rPr>
                <w:rFonts w:ascii="Calibri" w:hAnsi="Calibri" w:cs="Calibri"/>
                <w:color w:val="000000"/>
              </w:rPr>
              <w:t xml:space="preserve"> w przypadku skrzyni manualnej,</w:t>
            </w:r>
          </w:p>
          <w:p w14:paraId="28826AAB" w14:textId="77777777" w:rsidR="00CD2A94" w:rsidRDefault="00CD2A94" w:rsidP="00CD2A94">
            <w:pPr>
              <w:numPr>
                <w:ilvl w:val="1"/>
                <w:numId w:val="8"/>
              </w:num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Kierowania:</w:t>
            </w:r>
          </w:p>
          <w:p w14:paraId="2E42F42B" w14:textId="77777777" w:rsidR="00CD2A94" w:rsidRDefault="00CD2A94" w:rsidP="00CD2A94">
            <w:pPr>
              <w:numPr>
                <w:ilvl w:val="0"/>
                <w:numId w:val="13"/>
              </w:num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układ kierowniczy ze wspomaganiem,</w:t>
            </w:r>
          </w:p>
          <w:p w14:paraId="4C3137AE" w14:textId="77777777" w:rsidR="00CD2A94" w:rsidRDefault="00CD2A94" w:rsidP="00CD2A94">
            <w:pPr>
              <w:numPr>
                <w:ilvl w:val="0"/>
                <w:numId w:val="13"/>
              </w:num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kierownica z lewej strony,</w:t>
            </w:r>
          </w:p>
          <w:p w14:paraId="480328D4" w14:textId="76FC6810" w:rsidR="00CD2A94" w:rsidRPr="00CD2A94" w:rsidRDefault="00CD2A94" w:rsidP="00CD2A94">
            <w:pPr>
              <w:numPr>
                <w:ilvl w:val="0"/>
                <w:numId w:val="13"/>
              </w:numPr>
              <w:jc w:val="both"/>
              <w:rPr>
                <w:rFonts w:ascii="Calibri" w:hAnsi="Calibri" w:cs="Calibri"/>
                <w:color w:val="000000"/>
              </w:rPr>
            </w:pPr>
            <w:r w:rsidRPr="00CD2A94">
              <w:rPr>
                <w:rFonts w:ascii="Calibri" w:hAnsi="Calibri" w:cs="Calibri"/>
                <w:color w:val="000000"/>
              </w:rPr>
              <w:t>kolumna kierownicza regulowana w dwóch płaszczyznach (pionowej i poziomej).</w:t>
            </w:r>
          </w:p>
        </w:tc>
      </w:tr>
      <w:tr w:rsidR="00CD2A94" w14:paraId="560D0CE0" w14:textId="77777777" w:rsidTr="0090343C">
        <w:tc>
          <w:tcPr>
            <w:tcW w:w="506" w:type="dxa"/>
          </w:tcPr>
          <w:p w14:paraId="52D63A57" w14:textId="644309A6" w:rsidR="00CD2A94" w:rsidRDefault="002E0BDA" w:rsidP="00606110">
            <w:pPr>
              <w:widowControl w:val="0"/>
              <w:suppressAutoHyphens/>
              <w:overflowPunct w:val="0"/>
              <w:autoSpaceDE w:val="0"/>
              <w:spacing w:after="120" w:line="276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4.</w:t>
            </w:r>
          </w:p>
        </w:tc>
        <w:tc>
          <w:tcPr>
            <w:tcW w:w="1670" w:type="dxa"/>
          </w:tcPr>
          <w:p w14:paraId="7F88F478" w14:textId="30C3E50F" w:rsidR="00CD2A94" w:rsidRPr="002E0BDA" w:rsidRDefault="002E0BDA" w:rsidP="009705C0">
            <w:pPr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  <w:b/>
                <w:bCs/>
                <w:color w:val="000000"/>
              </w:rPr>
            </w:pPr>
            <w:r w:rsidRPr="002E0BDA">
              <w:rPr>
                <w:rFonts w:cstheme="minorHAnsi"/>
                <w:b/>
                <w:bCs/>
                <w:color w:val="000000"/>
              </w:rPr>
              <w:t>Systemy podnoszące bezpieczeństwo jazdy</w:t>
            </w:r>
          </w:p>
        </w:tc>
        <w:tc>
          <w:tcPr>
            <w:tcW w:w="11853" w:type="dxa"/>
            <w:gridSpan w:val="2"/>
          </w:tcPr>
          <w:p w14:paraId="1507DBA5" w14:textId="77777777" w:rsidR="002E0BDA" w:rsidRDefault="002E0BDA" w:rsidP="002E0BDA">
            <w:pPr>
              <w:numPr>
                <w:ilvl w:val="0"/>
                <w:numId w:val="15"/>
              </w:num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System zapobiegający blokowaniu kół przy hamowaniu.</w:t>
            </w:r>
          </w:p>
          <w:p w14:paraId="6982119F" w14:textId="77777777" w:rsidR="002E0BDA" w:rsidRDefault="002E0BDA" w:rsidP="002E0BDA">
            <w:pPr>
              <w:numPr>
                <w:ilvl w:val="0"/>
                <w:numId w:val="15"/>
              </w:num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System stabilizacji toru jazdy.</w:t>
            </w:r>
          </w:p>
          <w:p w14:paraId="3DEAE1F2" w14:textId="77777777" w:rsidR="002E0BDA" w:rsidRDefault="002E0BDA" w:rsidP="002E0BDA">
            <w:pPr>
              <w:numPr>
                <w:ilvl w:val="0"/>
                <w:numId w:val="15"/>
              </w:num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System kontroli trakcji.</w:t>
            </w:r>
          </w:p>
          <w:p w14:paraId="76EACAF1" w14:textId="772680B9" w:rsidR="002E0BDA" w:rsidRDefault="002E0BDA" w:rsidP="002E0BDA">
            <w:pPr>
              <w:numPr>
                <w:ilvl w:val="0"/>
                <w:numId w:val="15"/>
              </w:num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Poduszki powietrzne przednie i boczne co najmniej dla I-go rzędu siedzeń.</w:t>
            </w:r>
          </w:p>
          <w:p w14:paraId="28786B13" w14:textId="77777777" w:rsidR="002E0BDA" w:rsidRDefault="002E0BDA" w:rsidP="002E0BDA">
            <w:pPr>
              <w:numPr>
                <w:ilvl w:val="0"/>
                <w:numId w:val="15"/>
              </w:num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Pełnowymiarowe kurtyny powietrzne boczne obejmujące swym działaniem przestrzeń I-go i II-go rzędu siedzeń.</w:t>
            </w:r>
          </w:p>
          <w:p w14:paraId="2EB0848E" w14:textId="013BA54C" w:rsidR="002E0BDA" w:rsidRDefault="002E0BDA" w:rsidP="002E0BDA">
            <w:pPr>
              <w:numPr>
                <w:ilvl w:val="0"/>
                <w:numId w:val="15"/>
              </w:numPr>
              <w:jc w:val="both"/>
              <w:rPr>
                <w:rFonts w:ascii="Calibri" w:hAnsi="Calibri" w:cs="Calibri"/>
                <w:bCs/>
                <w:color w:val="000000"/>
              </w:rPr>
            </w:pPr>
            <w:r>
              <w:rPr>
                <w:rFonts w:ascii="Calibri" w:hAnsi="Calibri" w:cs="Calibri"/>
                <w:bCs/>
                <w:color w:val="000000"/>
              </w:rPr>
              <w:t xml:space="preserve">Pasy bezpieczeństwa dla wszystkich miejsc siedzących. </w:t>
            </w:r>
          </w:p>
          <w:p w14:paraId="68411712" w14:textId="7B826A09" w:rsidR="00280EFF" w:rsidRDefault="00280EFF" w:rsidP="002E0BDA">
            <w:pPr>
              <w:numPr>
                <w:ilvl w:val="0"/>
                <w:numId w:val="15"/>
              </w:numPr>
              <w:jc w:val="both"/>
              <w:rPr>
                <w:rFonts w:ascii="Calibri" w:hAnsi="Calibri" w:cs="Calibri"/>
                <w:bCs/>
                <w:color w:val="000000"/>
              </w:rPr>
            </w:pPr>
            <w:r>
              <w:rPr>
                <w:rFonts w:ascii="Calibri" w:hAnsi="Calibri" w:cs="Calibri"/>
                <w:bCs/>
                <w:color w:val="000000"/>
              </w:rPr>
              <w:t>System monitorowania martwego pola w lusterkach.</w:t>
            </w:r>
          </w:p>
          <w:p w14:paraId="53797B98" w14:textId="4EAA6F73" w:rsidR="00280EFF" w:rsidRDefault="00280EFF" w:rsidP="002E0BDA">
            <w:pPr>
              <w:numPr>
                <w:ilvl w:val="0"/>
                <w:numId w:val="15"/>
              </w:numPr>
              <w:jc w:val="both"/>
              <w:rPr>
                <w:rFonts w:ascii="Calibri" w:hAnsi="Calibri" w:cs="Calibri"/>
                <w:bCs/>
                <w:color w:val="000000"/>
              </w:rPr>
            </w:pPr>
            <w:r>
              <w:rPr>
                <w:rFonts w:ascii="Calibri" w:hAnsi="Calibri" w:cs="Calibri"/>
                <w:bCs/>
                <w:color w:val="000000"/>
              </w:rPr>
              <w:lastRenderedPageBreak/>
              <w:t>Asystent utrzymania pasa ruchu.</w:t>
            </w:r>
          </w:p>
          <w:p w14:paraId="44DA0E75" w14:textId="77777777" w:rsidR="002E0BDA" w:rsidRDefault="002E0BDA" w:rsidP="002E0BDA">
            <w:pPr>
              <w:numPr>
                <w:ilvl w:val="0"/>
                <w:numId w:val="15"/>
              </w:num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Czujniki parkowania co najmniej z tyłu pojazdu z sygnalizatorem akustycznym. </w:t>
            </w:r>
          </w:p>
          <w:p w14:paraId="7C69744B" w14:textId="77777777" w:rsidR="002E0BDA" w:rsidRDefault="002E0BDA" w:rsidP="002E0BDA">
            <w:pPr>
              <w:ind w:left="72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UWAGA!  </w:t>
            </w:r>
          </w:p>
          <w:p w14:paraId="441789C4" w14:textId="749F609F" w:rsidR="00CD2A94" w:rsidRPr="002E0BDA" w:rsidRDefault="002E0BDA" w:rsidP="002E0BDA">
            <w:pPr>
              <w:pStyle w:val="Akapitzlist"/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Zamawiający dopuszcza dodatkowo oprócz czujników parkowania kamerę cofania</w:t>
            </w:r>
          </w:p>
        </w:tc>
      </w:tr>
      <w:tr w:rsidR="00CD2A94" w14:paraId="0A6CB5BE" w14:textId="77777777" w:rsidTr="0090343C">
        <w:tc>
          <w:tcPr>
            <w:tcW w:w="506" w:type="dxa"/>
          </w:tcPr>
          <w:p w14:paraId="4DB3E410" w14:textId="2F9DF894" w:rsidR="00CD2A94" w:rsidRDefault="002E0BDA" w:rsidP="00606110">
            <w:pPr>
              <w:widowControl w:val="0"/>
              <w:suppressAutoHyphens/>
              <w:overflowPunct w:val="0"/>
              <w:autoSpaceDE w:val="0"/>
              <w:spacing w:after="120" w:line="276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lastRenderedPageBreak/>
              <w:t>5.</w:t>
            </w:r>
          </w:p>
        </w:tc>
        <w:tc>
          <w:tcPr>
            <w:tcW w:w="1670" w:type="dxa"/>
          </w:tcPr>
          <w:p w14:paraId="094108DE" w14:textId="6D6D162D" w:rsidR="00CD2A94" w:rsidRPr="002E0BDA" w:rsidRDefault="002E0BDA" w:rsidP="009705C0">
            <w:pPr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  <w:b/>
                <w:bCs/>
                <w:color w:val="000000"/>
              </w:rPr>
            </w:pPr>
            <w:r w:rsidRPr="002E0BDA">
              <w:rPr>
                <w:rFonts w:cstheme="minorHAnsi"/>
                <w:b/>
                <w:bCs/>
                <w:color w:val="000000"/>
              </w:rPr>
              <w:t>Komfort i funkcjonalność</w:t>
            </w:r>
          </w:p>
        </w:tc>
        <w:tc>
          <w:tcPr>
            <w:tcW w:w="11853" w:type="dxa"/>
            <w:gridSpan w:val="2"/>
          </w:tcPr>
          <w:p w14:paraId="18C42296" w14:textId="7E5ACCCB" w:rsidR="002E0BDA" w:rsidRPr="002E0BDA" w:rsidRDefault="002E0BDA" w:rsidP="002E0BDA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1. </w:t>
            </w:r>
            <w:r w:rsidRPr="002E0BDA">
              <w:rPr>
                <w:rFonts w:ascii="Calibri" w:hAnsi="Calibri" w:cs="Calibri"/>
                <w:color w:val="000000"/>
              </w:rPr>
              <w:t xml:space="preserve">Fotel kierowcy przesuwany w poziomie z regulacją wysokości, fotel przedni pasażera co najmniej przesuwany </w:t>
            </w:r>
            <w:r w:rsidRPr="002E0BDA">
              <w:rPr>
                <w:rFonts w:ascii="Calibri" w:hAnsi="Calibri" w:cs="Calibri"/>
                <w:color w:val="000000"/>
              </w:rPr>
              <w:br/>
              <w:t>w poziomie.</w:t>
            </w:r>
          </w:p>
          <w:p w14:paraId="4B1B78A2" w14:textId="6C28836C" w:rsidR="002E0BDA" w:rsidRDefault="002E0BDA" w:rsidP="002E0BDA">
            <w:pPr>
              <w:ind w:left="72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UWAGA! Zamawiający dopuszcza dodatkowo fotele regulowane </w:t>
            </w:r>
            <w:r w:rsidR="00280EFF">
              <w:rPr>
                <w:rFonts w:ascii="Calibri" w:hAnsi="Calibri" w:cs="Calibri"/>
                <w:color w:val="000000"/>
              </w:rPr>
              <w:t>elektrycznie</w:t>
            </w:r>
          </w:p>
          <w:p w14:paraId="376F8E43" w14:textId="77777777" w:rsidR="002E0BDA" w:rsidRDefault="002E0BDA" w:rsidP="002E0BDA">
            <w:pPr>
              <w:numPr>
                <w:ilvl w:val="0"/>
                <w:numId w:val="8"/>
              </w:num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Fotele pierwszego rzędu z regulacją pochylenia oparć.</w:t>
            </w:r>
          </w:p>
          <w:p w14:paraId="4DB17BE7" w14:textId="77777777" w:rsidR="002E0BDA" w:rsidRDefault="002E0BDA" w:rsidP="002E0BDA">
            <w:pPr>
              <w:numPr>
                <w:ilvl w:val="0"/>
                <w:numId w:val="8"/>
              </w:num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Asymetrycznie dzielone i składane oparcie tylnej kanapy.</w:t>
            </w:r>
          </w:p>
          <w:p w14:paraId="2CEB2569" w14:textId="77777777" w:rsidR="002E0BDA" w:rsidRDefault="002E0BDA" w:rsidP="002E0BDA">
            <w:pPr>
              <w:numPr>
                <w:ilvl w:val="0"/>
                <w:numId w:val="8"/>
              </w:num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Fotele przednie/tylna kanapa wyposażone w zagłówki z regulacją wysokości.</w:t>
            </w:r>
          </w:p>
          <w:p w14:paraId="5406F47A" w14:textId="77777777" w:rsidR="002E0BDA" w:rsidRDefault="002E0BDA" w:rsidP="002E0BDA">
            <w:pPr>
              <w:numPr>
                <w:ilvl w:val="0"/>
                <w:numId w:val="8"/>
              </w:num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Tapicerka siedzeń materiałowa</w:t>
            </w:r>
            <w:r>
              <w:rPr>
                <w:rFonts w:ascii="Calibri" w:hAnsi="Calibri" w:cs="Calibri"/>
                <w:b/>
                <w:color w:val="000000"/>
              </w:rPr>
              <w:t>.</w:t>
            </w:r>
          </w:p>
          <w:p w14:paraId="29DDC32A" w14:textId="77777777" w:rsidR="002E0BDA" w:rsidRDefault="002E0BDA" w:rsidP="002E0BDA">
            <w:pPr>
              <w:ind w:left="36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Materiały obiciowe siedzeń I-go i II-go rzędu oraz wszystkich elementów wykończenia wnętrza pojazdu znajdujących się poniżej linii szyb muszą być w kolorze ciemnym, łatwym w utrzymaniu czystości.</w:t>
            </w:r>
          </w:p>
          <w:p w14:paraId="3B94E9BD" w14:textId="77777777" w:rsidR="002E0BDA" w:rsidRDefault="002E0BDA" w:rsidP="002E0BDA">
            <w:pPr>
              <w:numPr>
                <w:ilvl w:val="0"/>
                <w:numId w:val="8"/>
              </w:num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Fabryczny </w:t>
            </w:r>
            <w:proofErr w:type="spellStart"/>
            <w:r>
              <w:rPr>
                <w:rFonts w:ascii="Calibri" w:hAnsi="Calibri" w:cs="Calibri"/>
                <w:color w:val="000000"/>
              </w:rPr>
              <w:t>immobilizer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  <w:p w14:paraId="5AD7DC70" w14:textId="77777777" w:rsidR="002E0BDA" w:rsidRDefault="002E0BDA" w:rsidP="002E0BDA">
            <w:pPr>
              <w:numPr>
                <w:ilvl w:val="0"/>
                <w:numId w:val="8"/>
              </w:num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Centralny zamek i autoalarm sterowany zdalnie.</w:t>
            </w:r>
          </w:p>
          <w:p w14:paraId="1CBF3618" w14:textId="77777777" w:rsidR="00CD2A94" w:rsidRPr="00280EFF" w:rsidRDefault="002E0BDA" w:rsidP="002E0BDA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 najmniej dwa komplety kluczyków/kart do pojazdu ze sterowaniem centralnym zamkiem.</w:t>
            </w:r>
          </w:p>
          <w:p w14:paraId="1EFDD1F7" w14:textId="74B3EB61" w:rsidR="00280EFF" w:rsidRPr="00CD2A94" w:rsidRDefault="00280EFF" w:rsidP="002E0BDA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Uruchamiania pojazdu przyciskiem (funkcja start-stop)</w:t>
            </w:r>
          </w:p>
        </w:tc>
      </w:tr>
      <w:tr w:rsidR="00CD2A94" w14:paraId="013C8D51" w14:textId="77777777" w:rsidTr="0090343C">
        <w:tc>
          <w:tcPr>
            <w:tcW w:w="506" w:type="dxa"/>
          </w:tcPr>
          <w:p w14:paraId="0784F8AB" w14:textId="0122957D" w:rsidR="00CD2A94" w:rsidRDefault="002E0BDA" w:rsidP="00606110">
            <w:pPr>
              <w:widowControl w:val="0"/>
              <w:suppressAutoHyphens/>
              <w:overflowPunct w:val="0"/>
              <w:autoSpaceDE w:val="0"/>
              <w:spacing w:after="120" w:line="276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6.</w:t>
            </w:r>
          </w:p>
        </w:tc>
        <w:tc>
          <w:tcPr>
            <w:tcW w:w="1670" w:type="dxa"/>
          </w:tcPr>
          <w:p w14:paraId="134465E8" w14:textId="5073E5FF" w:rsidR="00CD2A94" w:rsidRPr="002E0BDA" w:rsidRDefault="002E0BDA" w:rsidP="009705C0">
            <w:pPr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  <w:b/>
                <w:bCs/>
                <w:color w:val="000000"/>
              </w:rPr>
            </w:pPr>
            <w:r w:rsidRPr="002E0BDA">
              <w:rPr>
                <w:rFonts w:cstheme="minorHAnsi"/>
                <w:b/>
                <w:bCs/>
                <w:color w:val="000000"/>
              </w:rPr>
              <w:t>Wyposażenie</w:t>
            </w:r>
          </w:p>
        </w:tc>
        <w:tc>
          <w:tcPr>
            <w:tcW w:w="11853" w:type="dxa"/>
            <w:gridSpan w:val="2"/>
          </w:tcPr>
          <w:p w14:paraId="2358422B" w14:textId="77777777" w:rsidR="002E0BDA" w:rsidRDefault="002E0BDA" w:rsidP="007102C6">
            <w:pPr>
              <w:pStyle w:val="Akapitzlist"/>
              <w:numPr>
                <w:ilvl w:val="1"/>
                <w:numId w:val="8"/>
              </w:numPr>
              <w:jc w:val="both"/>
              <w:rPr>
                <w:rFonts w:ascii="Calibri" w:hAnsi="Calibri" w:cs="Calibri"/>
                <w:color w:val="000000"/>
              </w:rPr>
            </w:pPr>
            <w:r w:rsidRPr="002E0BDA">
              <w:rPr>
                <w:rFonts w:ascii="Calibri" w:hAnsi="Calibri" w:cs="Calibri"/>
                <w:color w:val="000000"/>
              </w:rPr>
              <w:t>Komputer pokładowy montowany fabrycznie przez producenta pojazdu.</w:t>
            </w:r>
          </w:p>
          <w:p w14:paraId="5EEDCF95" w14:textId="77777777" w:rsidR="002E0BDA" w:rsidRDefault="002E0BDA" w:rsidP="007102C6">
            <w:pPr>
              <w:pStyle w:val="Akapitzlist"/>
              <w:numPr>
                <w:ilvl w:val="1"/>
                <w:numId w:val="8"/>
              </w:numPr>
              <w:jc w:val="both"/>
              <w:rPr>
                <w:rFonts w:ascii="Calibri" w:hAnsi="Calibri" w:cs="Calibri"/>
                <w:color w:val="000000"/>
              </w:rPr>
            </w:pPr>
            <w:r w:rsidRPr="002E0BDA">
              <w:rPr>
                <w:rFonts w:ascii="Calibri" w:hAnsi="Calibri" w:cs="Calibri"/>
                <w:color w:val="000000"/>
              </w:rPr>
              <w:t>Elektrycznie sterowane i podgrzewane lusterka zewnętrzne.</w:t>
            </w:r>
          </w:p>
          <w:p w14:paraId="7B206438" w14:textId="77777777" w:rsidR="002E0BDA" w:rsidRDefault="002E0BDA" w:rsidP="007102C6">
            <w:pPr>
              <w:pStyle w:val="Akapitzlist"/>
              <w:numPr>
                <w:ilvl w:val="1"/>
                <w:numId w:val="8"/>
              </w:numPr>
              <w:jc w:val="both"/>
              <w:rPr>
                <w:rFonts w:ascii="Calibri" w:hAnsi="Calibri" w:cs="Calibri"/>
                <w:color w:val="000000"/>
              </w:rPr>
            </w:pPr>
            <w:r w:rsidRPr="002E0BDA">
              <w:rPr>
                <w:rFonts w:ascii="Calibri" w:hAnsi="Calibri" w:cs="Calibri"/>
                <w:color w:val="000000"/>
              </w:rPr>
              <w:t>Elektrycznie opuszczane i podnoszone szyby drzwi przednich i tylnych.</w:t>
            </w:r>
          </w:p>
          <w:p w14:paraId="2CB1D0E5" w14:textId="77777777" w:rsidR="002E0BDA" w:rsidRDefault="002E0BDA" w:rsidP="007102C6">
            <w:pPr>
              <w:pStyle w:val="Akapitzlist"/>
              <w:numPr>
                <w:ilvl w:val="1"/>
                <w:numId w:val="8"/>
              </w:numPr>
              <w:jc w:val="both"/>
              <w:rPr>
                <w:rFonts w:ascii="Calibri" w:hAnsi="Calibri" w:cs="Calibri"/>
                <w:color w:val="000000"/>
              </w:rPr>
            </w:pPr>
            <w:r w:rsidRPr="002E0BDA">
              <w:rPr>
                <w:rFonts w:ascii="Calibri" w:hAnsi="Calibri" w:cs="Calibri"/>
                <w:color w:val="000000"/>
              </w:rPr>
              <w:t>Światła do jazdy dziennej w technologii LED z wymaganą homologacją.</w:t>
            </w:r>
          </w:p>
          <w:p w14:paraId="7E2BF7F1" w14:textId="12ADB2D2" w:rsidR="002E0BDA" w:rsidRPr="002E0BDA" w:rsidRDefault="002E0BDA" w:rsidP="007102C6">
            <w:pPr>
              <w:pStyle w:val="Akapitzlist"/>
              <w:numPr>
                <w:ilvl w:val="1"/>
                <w:numId w:val="8"/>
              </w:numPr>
              <w:jc w:val="both"/>
              <w:rPr>
                <w:rFonts w:ascii="Calibri" w:hAnsi="Calibri" w:cs="Calibri"/>
                <w:color w:val="000000"/>
              </w:rPr>
            </w:pPr>
            <w:r w:rsidRPr="002E0BDA">
              <w:rPr>
                <w:rFonts w:ascii="Calibri" w:hAnsi="Calibri" w:cs="Calibri"/>
                <w:color w:val="000000"/>
              </w:rPr>
              <w:t>Światła przeciwmgielne przednie i tylne z oferty producenta fabrycznie montowane.</w:t>
            </w:r>
            <w:r w:rsidRPr="002E0BDA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</w:p>
          <w:p w14:paraId="77D3E4D0" w14:textId="77777777" w:rsidR="002E0BDA" w:rsidRDefault="002E0BDA" w:rsidP="002E0BDA">
            <w:pPr>
              <w:suppressAutoHyphens/>
              <w:ind w:left="720"/>
              <w:jc w:val="both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 xml:space="preserve">UWAGA! </w:t>
            </w:r>
          </w:p>
          <w:p w14:paraId="16FE00F7" w14:textId="77777777" w:rsidR="002E0BDA" w:rsidRDefault="002E0BDA" w:rsidP="002E0BDA">
            <w:pPr>
              <w:suppressAutoHyphens/>
              <w:ind w:left="72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Zamawiający dopuszcza brak świateł przeciwmgielnych przednich pod warunkiem zastosowania w pojeździe reflektorów przednich wykonanych w pełni w technologii LED.</w:t>
            </w:r>
          </w:p>
          <w:p w14:paraId="7A22D02E" w14:textId="57E424C5" w:rsidR="002E0BDA" w:rsidRDefault="002E0BDA" w:rsidP="007102C6">
            <w:pPr>
              <w:pStyle w:val="Akapitzlist"/>
              <w:numPr>
                <w:ilvl w:val="1"/>
                <w:numId w:val="8"/>
              </w:numPr>
              <w:rPr>
                <w:rFonts w:ascii="Calibri" w:hAnsi="Calibri" w:cs="Calibri"/>
                <w:color w:val="000000"/>
              </w:rPr>
            </w:pPr>
            <w:r w:rsidRPr="002E0BDA">
              <w:rPr>
                <w:rFonts w:ascii="Calibri" w:hAnsi="Calibri" w:cs="Calibri"/>
                <w:color w:val="000000"/>
              </w:rPr>
              <w:t xml:space="preserve">Klimatyzacja </w:t>
            </w:r>
            <w:r w:rsidR="00280EFF">
              <w:rPr>
                <w:rFonts w:ascii="Calibri" w:hAnsi="Calibri" w:cs="Calibri"/>
                <w:color w:val="000000"/>
              </w:rPr>
              <w:t xml:space="preserve">automatyczna </w:t>
            </w:r>
            <w:r w:rsidRPr="002E0BDA">
              <w:rPr>
                <w:rFonts w:ascii="Calibri" w:hAnsi="Calibri" w:cs="Calibri"/>
                <w:color w:val="000000"/>
              </w:rPr>
              <w:t>montowana fabrycznie</w:t>
            </w:r>
            <w:r w:rsidR="00ED1BE5">
              <w:rPr>
                <w:rFonts w:ascii="Calibri" w:hAnsi="Calibri" w:cs="Calibri"/>
                <w:color w:val="000000"/>
              </w:rPr>
              <w:t>.</w:t>
            </w:r>
          </w:p>
          <w:p w14:paraId="347BB737" w14:textId="77777777" w:rsidR="002E0BDA" w:rsidRDefault="002E0BDA" w:rsidP="007102C6">
            <w:pPr>
              <w:pStyle w:val="Akapitzlist"/>
              <w:numPr>
                <w:ilvl w:val="1"/>
                <w:numId w:val="8"/>
              </w:numPr>
              <w:rPr>
                <w:rFonts w:ascii="Calibri" w:hAnsi="Calibri" w:cs="Calibri"/>
                <w:color w:val="000000"/>
              </w:rPr>
            </w:pPr>
            <w:r w:rsidRPr="002E0BDA">
              <w:rPr>
                <w:rFonts w:ascii="Calibri" w:hAnsi="Calibri" w:cs="Calibri"/>
                <w:color w:val="000000"/>
              </w:rPr>
              <w:t xml:space="preserve">Zamontowany fabrycznie zintegrowany radioodtwarzacz wyposażony w głośniki z funkcjami: USB, zestawem głośnomówiącym Bluetooth i antenę samochodową. </w:t>
            </w:r>
          </w:p>
          <w:p w14:paraId="402763C3" w14:textId="77777777" w:rsidR="002E0BDA" w:rsidRDefault="002E0BDA" w:rsidP="007102C6">
            <w:pPr>
              <w:pStyle w:val="Akapitzlist"/>
              <w:numPr>
                <w:ilvl w:val="1"/>
                <w:numId w:val="8"/>
              </w:numPr>
              <w:rPr>
                <w:rFonts w:ascii="Calibri" w:hAnsi="Calibri" w:cs="Calibri"/>
                <w:color w:val="000000"/>
              </w:rPr>
            </w:pPr>
            <w:r w:rsidRPr="002E0BDA">
              <w:rPr>
                <w:rFonts w:ascii="Calibri" w:hAnsi="Calibri" w:cs="Calibri"/>
                <w:color w:val="000000"/>
              </w:rPr>
              <w:t>Oświetlenie części pasażerskiej z przodu i z tyłu.</w:t>
            </w:r>
          </w:p>
          <w:p w14:paraId="6D3766DF" w14:textId="77777777" w:rsidR="005D15E9" w:rsidRDefault="002E0BDA" w:rsidP="002E0BDA">
            <w:pPr>
              <w:pStyle w:val="Akapitzlist"/>
              <w:numPr>
                <w:ilvl w:val="1"/>
                <w:numId w:val="8"/>
              </w:numPr>
              <w:jc w:val="both"/>
              <w:rPr>
                <w:rFonts w:ascii="Calibri" w:hAnsi="Calibri" w:cs="Calibri"/>
                <w:color w:val="000000"/>
              </w:rPr>
            </w:pPr>
            <w:r w:rsidRPr="005D15E9">
              <w:rPr>
                <w:rFonts w:ascii="Calibri" w:hAnsi="Calibri" w:cs="Calibri"/>
                <w:color w:val="000000"/>
              </w:rPr>
              <w:t>Minimum 2 gniazda 12V o prądzie obciążenia minimum 10A</w:t>
            </w:r>
          </w:p>
          <w:p w14:paraId="319026D6" w14:textId="5AAE5673" w:rsidR="002E0BDA" w:rsidRPr="005D15E9" w:rsidRDefault="002E0BDA" w:rsidP="005D15E9">
            <w:pPr>
              <w:pStyle w:val="Akapitzlist"/>
              <w:jc w:val="both"/>
              <w:rPr>
                <w:rFonts w:ascii="Calibri" w:hAnsi="Calibri" w:cs="Calibri"/>
                <w:color w:val="000000"/>
              </w:rPr>
            </w:pPr>
            <w:r w:rsidRPr="005D15E9">
              <w:rPr>
                <w:rFonts w:ascii="Calibri" w:hAnsi="Calibri" w:cs="Calibri"/>
                <w:color w:val="000000"/>
              </w:rPr>
              <w:t xml:space="preserve">UWAGA! </w:t>
            </w:r>
          </w:p>
          <w:p w14:paraId="700682F3" w14:textId="77777777" w:rsidR="002E0BDA" w:rsidRDefault="002E0BDA" w:rsidP="002E0BDA">
            <w:pPr>
              <w:ind w:left="72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Zamawiający dopuszcza również samochód wyposażony w gniazda USB,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z jednoczesną dostawą adaptera (przejściówki) - z gniazda USB na gniazdo 12V. Adapter powinien być kompatybilny ze wszystkimi standardowymi wtyczkami do zapalniczki samochodowej (ładowarki, lodówki turystyczne).</w:t>
            </w:r>
          </w:p>
          <w:p w14:paraId="43F9FB5A" w14:textId="77777777" w:rsidR="002E0BDA" w:rsidRDefault="002E0BDA" w:rsidP="007102C6">
            <w:pPr>
              <w:pStyle w:val="Akapitzlist"/>
              <w:numPr>
                <w:ilvl w:val="1"/>
                <w:numId w:val="8"/>
              </w:numPr>
              <w:suppressAutoHyphens/>
              <w:jc w:val="both"/>
              <w:rPr>
                <w:rFonts w:ascii="Calibri" w:hAnsi="Calibri" w:cs="Calibri"/>
                <w:color w:val="000000"/>
                <w:lang w:eastAsia="zh-CN"/>
              </w:rPr>
            </w:pPr>
            <w:r w:rsidRPr="002E0BDA">
              <w:rPr>
                <w:rFonts w:ascii="Calibri" w:hAnsi="Calibri" w:cs="Calibri"/>
                <w:color w:val="000000"/>
              </w:rPr>
              <w:t>Dwie ramki pod tablice rejestracyjne zamontowane na pojeździe. Ramki bez oznaczeń.</w:t>
            </w:r>
          </w:p>
          <w:p w14:paraId="4C51DF2E" w14:textId="74FF15E0" w:rsidR="002E0BDA" w:rsidRPr="00F3429D" w:rsidRDefault="002E0BDA" w:rsidP="00F3429D">
            <w:pPr>
              <w:pStyle w:val="Akapitzlist"/>
              <w:numPr>
                <w:ilvl w:val="1"/>
                <w:numId w:val="8"/>
              </w:numPr>
              <w:suppressAutoHyphens/>
              <w:jc w:val="both"/>
              <w:rPr>
                <w:rFonts w:ascii="Calibri" w:hAnsi="Calibri" w:cs="Calibri"/>
                <w:color w:val="000000"/>
                <w:lang w:eastAsia="zh-CN"/>
              </w:rPr>
            </w:pPr>
            <w:r w:rsidRPr="002E0BDA">
              <w:rPr>
                <w:rFonts w:ascii="Calibri" w:hAnsi="Calibri" w:cs="Calibri"/>
                <w:color w:val="000000"/>
              </w:rPr>
              <w:t>Komplet fabrycznie nowych dywaników gumowych dla I-go i II-go rzędu siedzeń, w przestrzeni bagażowej</w:t>
            </w:r>
            <w:r w:rsidR="00D17999">
              <w:rPr>
                <w:rFonts w:ascii="Calibri" w:hAnsi="Calibri" w:cs="Calibri"/>
                <w:color w:val="000000"/>
              </w:rPr>
              <w:t xml:space="preserve"> </w:t>
            </w:r>
            <w:r w:rsidRPr="002E0BDA">
              <w:rPr>
                <w:rFonts w:ascii="Calibri" w:hAnsi="Calibri" w:cs="Calibri"/>
                <w:color w:val="000000"/>
              </w:rPr>
              <w:t>wykładzina gumowa lub z tworzywa sztucznego.</w:t>
            </w:r>
          </w:p>
          <w:p w14:paraId="69E42E8B" w14:textId="77777777" w:rsidR="002E0BDA" w:rsidRDefault="002E0BDA" w:rsidP="007102C6">
            <w:pPr>
              <w:pStyle w:val="Akapitzlist"/>
              <w:numPr>
                <w:ilvl w:val="1"/>
                <w:numId w:val="8"/>
              </w:numPr>
              <w:suppressAutoHyphens/>
              <w:jc w:val="both"/>
              <w:rPr>
                <w:rFonts w:ascii="Calibri" w:hAnsi="Calibri" w:cs="Calibri"/>
                <w:color w:val="000000"/>
                <w:lang w:eastAsia="zh-CN"/>
              </w:rPr>
            </w:pPr>
            <w:r w:rsidRPr="002E0BDA">
              <w:rPr>
                <w:rFonts w:ascii="Calibri" w:hAnsi="Calibri" w:cs="Calibri"/>
                <w:color w:val="000000"/>
              </w:rPr>
              <w:t>Apteczka typu samochodowego z wkładem. Zawartość apteczki musi posiadać znak CE.</w:t>
            </w:r>
          </w:p>
          <w:p w14:paraId="5E0CDE28" w14:textId="77777777" w:rsidR="002E0BDA" w:rsidRDefault="002E0BDA" w:rsidP="007102C6">
            <w:pPr>
              <w:pStyle w:val="Akapitzlist"/>
              <w:numPr>
                <w:ilvl w:val="1"/>
                <w:numId w:val="8"/>
              </w:numPr>
              <w:suppressAutoHyphens/>
              <w:jc w:val="both"/>
              <w:rPr>
                <w:rFonts w:ascii="Calibri" w:hAnsi="Calibri" w:cs="Calibri"/>
                <w:color w:val="000000"/>
                <w:lang w:eastAsia="zh-CN"/>
              </w:rPr>
            </w:pPr>
            <w:r w:rsidRPr="002E0BDA">
              <w:rPr>
                <w:rFonts w:ascii="Calibri" w:hAnsi="Calibri" w:cs="Calibri"/>
                <w:color w:val="000000"/>
              </w:rPr>
              <w:t>Gaśnica proszkowa typu samochodowego, o masie środka gaśniczego minimum 1 kg, posiadająca odpowiedni certyfikat CNBOP oraz aktualną datę ważności, z uchwytem zamocowanym na stałe w części bagażowej pojazdu.</w:t>
            </w:r>
          </w:p>
          <w:p w14:paraId="19CA67C8" w14:textId="77777777" w:rsidR="002E0BDA" w:rsidRDefault="002E0BDA" w:rsidP="007102C6">
            <w:pPr>
              <w:pStyle w:val="Akapitzlist"/>
              <w:numPr>
                <w:ilvl w:val="1"/>
                <w:numId w:val="8"/>
              </w:numPr>
              <w:suppressAutoHyphens/>
              <w:jc w:val="both"/>
              <w:rPr>
                <w:rFonts w:ascii="Calibri" w:hAnsi="Calibri" w:cs="Calibri"/>
                <w:color w:val="000000"/>
                <w:lang w:eastAsia="zh-CN"/>
              </w:rPr>
            </w:pPr>
            <w:r w:rsidRPr="002E0BDA">
              <w:rPr>
                <w:rFonts w:ascii="Calibri" w:hAnsi="Calibri" w:cs="Calibri"/>
                <w:color w:val="000000"/>
              </w:rPr>
              <w:t>Trójkąt ostrzegawczy posiadający homologację.</w:t>
            </w:r>
          </w:p>
          <w:p w14:paraId="2B95134A" w14:textId="77777777" w:rsidR="002E0BDA" w:rsidRDefault="002E0BDA" w:rsidP="007102C6">
            <w:pPr>
              <w:pStyle w:val="Akapitzlist"/>
              <w:numPr>
                <w:ilvl w:val="1"/>
                <w:numId w:val="8"/>
              </w:numPr>
              <w:suppressAutoHyphens/>
              <w:jc w:val="both"/>
              <w:rPr>
                <w:rFonts w:ascii="Calibri" w:hAnsi="Calibri" w:cs="Calibri"/>
                <w:color w:val="000000"/>
                <w:lang w:eastAsia="zh-CN"/>
              </w:rPr>
            </w:pPr>
            <w:r w:rsidRPr="002E0BDA">
              <w:rPr>
                <w:rFonts w:ascii="Calibri" w:hAnsi="Calibri" w:cs="Calibri"/>
                <w:color w:val="000000"/>
              </w:rPr>
              <w:t>Kamizelki odblaskowe w rozmiarze XL, w ilości 5 sztuk, posiadające wymagany certyfikat i znak CE.</w:t>
            </w:r>
          </w:p>
          <w:p w14:paraId="3060AA90" w14:textId="77777777" w:rsidR="007102C6" w:rsidRDefault="002E0BDA" w:rsidP="007102C6">
            <w:pPr>
              <w:pStyle w:val="Akapitzlist"/>
              <w:numPr>
                <w:ilvl w:val="1"/>
                <w:numId w:val="8"/>
              </w:numPr>
              <w:suppressAutoHyphens/>
              <w:jc w:val="both"/>
              <w:rPr>
                <w:rFonts w:ascii="Calibri" w:hAnsi="Calibri" w:cs="Calibri"/>
                <w:color w:val="000000"/>
                <w:lang w:eastAsia="zh-CN"/>
              </w:rPr>
            </w:pPr>
            <w:r w:rsidRPr="002E0BDA">
              <w:rPr>
                <w:rFonts w:ascii="Calibri" w:hAnsi="Calibri" w:cs="Calibri"/>
                <w:color w:val="000000"/>
              </w:rPr>
              <w:t>Inne nie wymienione wyposażenie, jeśli oferowany model samochodu będzie posiadał w wyposażeniu</w:t>
            </w:r>
            <w:r>
              <w:rPr>
                <w:rFonts w:ascii="Calibri" w:hAnsi="Calibri" w:cs="Calibri"/>
                <w:color w:val="000000"/>
              </w:rPr>
              <w:t xml:space="preserve"> standardowym</w:t>
            </w:r>
            <w:r w:rsidR="007102C6">
              <w:rPr>
                <w:rFonts w:ascii="Calibri" w:hAnsi="Calibri" w:cs="Calibri"/>
                <w:color w:val="000000"/>
              </w:rPr>
              <w:t>.</w:t>
            </w:r>
          </w:p>
          <w:p w14:paraId="287428DB" w14:textId="77777777" w:rsidR="007102C6" w:rsidRDefault="007102C6" w:rsidP="007102C6">
            <w:pPr>
              <w:pStyle w:val="Akapitzlist"/>
              <w:numPr>
                <w:ilvl w:val="1"/>
                <w:numId w:val="8"/>
              </w:numPr>
              <w:suppressAutoHyphens/>
              <w:jc w:val="both"/>
              <w:rPr>
                <w:rFonts w:ascii="Calibri" w:hAnsi="Calibri" w:cs="Calibri"/>
                <w:color w:val="000000"/>
                <w:lang w:eastAsia="zh-CN"/>
              </w:rPr>
            </w:pPr>
            <w:r w:rsidRPr="007102C6">
              <w:rPr>
                <w:rFonts w:ascii="Calibri" w:hAnsi="Calibri" w:cs="Calibri"/>
                <w:color w:val="000000"/>
              </w:rPr>
              <w:t>Zestaw umożliwiający samodzielną wymianę koła (zawierający co najmniej podnośnik oraz klucz do kół).</w:t>
            </w:r>
          </w:p>
          <w:p w14:paraId="151C567A" w14:textId="7E128B3A" w:rsidR="007102C6" w:rsidRPr="007102C6" w:rsidRDefault="007102C6" w:rsidP="007102C6">
            <w:pPr>
              <w:pStyle w:val="Akapitzlist"/>
              <w:numPr>
                <w:ilvl w:val="1"/>
                <w:numId w:val="8"/>
              </w:numPr>
              <w:suppressAutoHyphens/>
              <w:jc w:val="both"/>
              <w:rPr>
                <w:rFonts w:ascii="Calibri" w:hAnsi="Calibri" w:cs="Calibri"/>
                <w:color w:val="000000"/>
                <w:lang w:eastAsia="zh-CN"/>
              </w:rPr>
            </w:pPr>
            <w:r w:rsidRPr="007102C6">
              <w:rPr>
                <w:rFonts w:ascii="Calibri" w:hAnsi="Calibri" w:cs="Calibri"/>
                <w:color w:val="000000"/>
              </w:rPr>
              <w:t>Komplet 4 kół z ogumieniem bezdętkowym, letnim z fabrycznej oferty producenta pojazdu, na felgach ze stopów lekkich z oferty producenta</w:t>
            </w:r>
            <w:r w:rsidRPr="007102C6">
              <w:rPr>
                <w:rFonts w:ascii="Calibri" w:hAnsi="Calibri" w:cs="Calibri"/>
                <w:i/>
                <w:iCs/>
                <w:color w:val="000000"/>
              </w:rPr>
              <w:t xml:space="preserve">. </w:t>
            </w:r>
          </w:p>
          <w:p w14:paraId="7B2E3E83" w14:textId="77777777" w:rsidR="007102C6" w:rsidRDefault="007102C6" w:rsidP="007102C6">
            <w:pPr>
              <w:ind w:left="72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UWAGA!</w:t>
            </w:r>
            <w:r>
              <w:rPr>
                <w:rFonts w:ascii="Calibri" w:hAnsi="Calibri" w:cs="Calibri"/>
                <w:i/>
                <w:iCs/>
                <w:color w:val="000000"/>
              </w:rPr>
              <w:t xml:space="preserve"> </w:t>
            </w:r>
          </w:p>
          <w:p w14:paraId="382130A2" w14:textId="77777777" w:rsidR="007102C6" w:rsidRDefault="007102C6" w:rsidP="007102C6">
            <w:pPr>
              <w:ind w:left="72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Opony nie mogą być starsze niż 12 miesięcy licząc od terminu odbioru pojazdów, muszą być fabrycznie nowe </w:t>
            </w:r>
            <w:r>
              <w:rPr>
                <w:rFonts w:ascii="Calibri" w:hAnsi="Calibri" w:cs="Calibri"/>
                <w:color w:val="000000"/>
              </w:rPr>
              <w:br/>
              <w:t xml:space="preserve">i homologowane. Indeks prędkości opony winien odpowiadać co najmniej maksymalnej prędkości konstrukcyjnej pojazdu, wyszczególnionej w dokumentacji homologacyjnej. </w:t>
            </w:r>
          </w:p>
          <w:p w14:paraId="6C53993B" w14:textId="7DCC2AB1" w:rsidR="007102C6" w:rsidRPr="007102C6" w:rsidRDefault="007102C6" w:rsidP="007102C6">
            <w:pPr>
              <w:pStyle w:val="Akapitzlist"/>
              <w:numPr>
                <w:ilvl w:val="1"/>
                <w:numId w:val="8"/>
              </w:numPr>
              <w:jc w:val="both"/>
              <w:rPr>
                <w:rFonts w:ascii="Calibri" w:hAnsi="Calibri" w:cs="Calibri"/>
                <w:color w:val="000000"/>
              </w:rPr>
            </w:pPr>
            <w:r w:rsidRPr="007102C6">
              <w:rPr>
                <w:rFonts w:ascii="Calibri" w:hAnsi="Calibri" w:cs="Calibri"/>
                <w:color w:val="000000"/>
              </w:rPr>
              <w:t xml:space="preserve">Dodatkowo - komplet 4 </w:t>
            </w:r>
            <w:r w:rsidR="009550C9">
              <w:rPr>
                <w:rFonts w:ascii="Calibri" w:hAnsi="Calibri" w:cs="Calibri"/>
                <w:color w:val="000000"/>
              </w:rPr>
              <w:t xml:space="preserve">opon </w:t>
            </w:r>
            <w:r w:rsidRPr="007102C6">
              <w:rPr>
                <w:rFonts w:ascii="Calibri" w:hAnsi="Calibri" w:cs="Calibri"/>
                <w:color w:val="000000"/>
              </w:rPr>
              <w:t>zimowy</w:t>
            </w:r>
            <w:r w:rsidR="009550C9">
              <w:rPr>
                <w:rFonts w:ascii="Calibri" w:hAnsi="Calibri" w:cs="Calibri"/>
                <w:color w:val="000000"/>
              </w:rPr>
              <w:t>ch.</w:t>
            </w:r>
          </w:p>
          <w:p w14:paraId="5E2A593A" w14:textId="77777777" w:rsidR="007102C6" w:rsidRDefault="007102C6" w:rsidP="007102C6">
            <w:pPr>
              <w:ind w:left="72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UWAGA! </w:t>
            </w:r>
          </w:p>
          <w:p w14:paraId="10E04B62" w14:textId="77777777" w:rsidR="007102C6" w:rsidRDefault="007102C6" w:rsidP="007102C6">
            <w:pPr>
              <w:ind w:left="72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Opony nie mogą być starsze niż 12 miesięcy licząc od terminu odbioru pojazdów, muszą być fabrycznie nowe </w:t>
            </w:r>
            <w:r>
              <w:rPr>
                <w:rFonts w:ascii="Calibri" w:hAnsi="Calibri" w:cs="Calibri"/>
                <w:color w:val="000000"/>
              </w:rPr>
              <w:br/>
              <w:t>i homologowane. Indeks prędkości opony winien odpowiadać co najmniej maksymalnej prędkości konstrukcyjnej pojazdu, wyszczególnionej w dokumentacji homologacyjnej.</w:t>
            </w:r>
          </w:p>
          <w:p w14:paraId="42B80E2C" w14:textId="2D116F1C" w:rsidR="007102C6" w:rsidRDefault="007102C6" w:rsidP="007102C6">
            <w:pPr>
              <w:ind w:left="72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Pełnowymiarowe koło zapasowe z oponą letnią (identyczną jak w opisie w pkt 23 lub 24) lub koło dojazdowe z oferty handlowej producenta pojazdu.</w:t>
            </w:r>
          </w:p>
          <w:p w14:paraId="42062815" w14:textId="2A048E45" w:rsidR="007102C6" w:rsidRPr="002E0BDA" w:rsidRDefault="007102C6" w:rsidP="007102C6">
            <w:pPr>
              <w:pStyle w:val="Akapitzlist"/>
              <w:numPr>
                <w:ilvl w:val="1"/>
                <w:numId w:val="8"/>
              </w:numPr>
              <w:suppressAutoHyphens/>
              <w:jc w:val="both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</w:rPr>
              <w:t xml:space="preserve">Samochód w momencie dostawy musi mieć zamontowane opony właściwe dla danej pory roku, tj.: letnie </w:t>
            </w:r>
            <w:r>
              <w:rPr>
                <w:rFonts w:ascii="Calibri" w:hAnsi="Calibri" w:cs="Calibri"/>
                <w:color w:val="000000"/>
              </w:rPr>
              <w:br/>
              <w:t>- w okresie od 15 kwietnia do 14 października, zimowe - w okresie od 15 października do 14 kwietnia.</w:t>
            </w:r>
          </w:p>
        </w:tc>
      </w:tr>
      <w:tr w:rsidR="00CD2A94" w14:paraId="6EFB0A99" w14:textId="77777777" w:rsidTr="0090343C">
        <w:tc>
          <w:tcPr>
            <w:tcW w:w="506" w:type="dxa"/>
          </w:tcPr>
          <w:p w14:paraId="0B060E2F" w14:textId="5A5C743F" w:rsidR="00CD2A94" w:rsidRDefault="006374BA" w:rsidP="00606110">
            <w:pPr>
              <w:widowControl w:val="0"/>
              <w:suppressAutoHyphens/>
              <w:overflowPunct w:val="0"/>
              <w:autoSpaceDE w:val="0"/>
              <w:spacing w:after="120" w:line="276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lastRenderedPageBreak/>
              <w:t xml:space="preserve">7. </w:t>
            </w:r>
          </w:p>
        </w:tc>
        <w:tc>
          <w:tcPr>
            <w:tcW w:w="1670" w:type="dxa"/>
          </w:tcPr>
          <w:p w14:paraId="025AC592" w14:textId="4E16B280" w:rsidR="00CD2A94" w:rsidRPr="006374BA" w:rsidRDefault="006374BA" w:rsidP="009705C0">
            <w:pPr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  <w:b/>
                <w:bCs/>
                <w:color w:val="000000"/>
              </w:rPr>
            </w:pPr>
            <w:r w:rsidRPr="006374BA">
              <w:rPr>
                <w:rFonts w:cstheme="minorHAnsi"/>
                <w:b/>
                <w:bCs/>
                <w:color w:val="000000"/>
              </w:rPr>
              <w:t>Kolor nadwozia</w:t>
            </w:r>
          </w:p>
        </w:tc>
        <w:tc>
          <w:tcPr>
            <w:tcW w:w="11853" w:type="dxa"/>
            <w:gridSpan w:val="2"/>
          </w:tcPr>
          <w:p w14:paraId="70F514A3" w14:textId="77777777" w:rsidR="00CD2A94" w:rsidRDefault="006374BA" w:rsidP="006374BA">
            <w:pPr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Nadwozie pokryte fabrycznym metalizowanym/niemetalizowanym lakierem samochodowym w kolorach: biały, srebrny, ciemno-zielony, brązowy, granatowym, czarny, ciemno-szary lub inny zbliżony w palecie barw z oferty producenta.</w:t>
            </w:r>
          </w:p>
          <w:p w14:paraId="693CF406" w14:textId="77777777" w:rsidR="006374BA" w:rsidRDefault="006374BA" w:rsidP="006374BA">
            <w:pPr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UWAGA!</w:t>
            </w:r>
          </w:p>
          <w:p w14:paraId="6F5A1C42" w14:textId="2769ABE7" w:rsidR="006374BA" w:rsidRPr="006374BA" w:rsidRDefault="006374BA" w:rsidP="006374BA">
            <w:pPr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lastRenderedPageBreak/>
              <w:t>Kolory: czerwony, różowy, żółty, pomarańczowy, złoty  - wykluczony.</w:t>
            </w:r>
          </w:p>
        </w:tc>
      </w:tr>
      <w:tr w:rsidR="006374BA" w14:paraId="3BC82B71" w14:textId="77777777" w:rsidTr="0090343C">
        <w:tc>
          <w:tcPr>
            <w:tcW w:w="506" w:type="dxa"/>
          </w:tcPr>
          <w:p w14:paraId="55E4B6D3" w14:textId="66724844" w:rsidR="006374BA" w:rsidRDefault="006374BA" w:rsidP="00606110">
            <w:pPr>
              <w:widowControl w:val="0"/>
              <w:suppressAutoHyphens/>
              <w:overflowPunct w:val="0"/>
              <w:autoSpaceDE w:val="0"/>
              <w:spacing w:after="120" w:line="276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lastRenderedPageBreak/>
              <w:t>8.</w:t>
            </w:r>
          </w:p>
        </w:tc>
        <w:tc>
          <w:tcPr>
            <w:tcW w:w="1670" w:type="dxa"/>
          </w:tcPr>
          <w:p w14:paraId="4246ACAC" w14:textId="30C409F4" w:rsidR="006374BA" w:rsidRPr="006374BA" w:rsidRDefault="006374BA" w:rsidP="009705C0">
            <w:pPr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 xml:space="preserve">Wymagania </w:t>
            </w:r>
            <w:r w:rsidR="00DF0823">
              <w:rPr>
                <w:rFonts w:cstheme="minorHAnsi"/>
                <w:b/>
                <w:bCs/>
                <w:color w:val="000000"/>
              </w:rPr>
              <w:br/>
            </w:r>
            <w:r>
              <w:rPr>
                <w:rFonts w:cstheme="minorHAnsi"/>
                <w:b/>
                <w:bCs/>
                <w:color w:val="000000"/>
              </w:rPr>
              <w:t>w zakresie gwarancji</w:t>
            </w:r>
          </w:p>
        </w:tc>
        <w:tc>
          <w:tcPr>
            <w:tcW w:w="11853" w:type="dxa"/>
            <w:gridSpan w:val="2"/>
          </w:tcPr>
          <w:p w14:paraId="7D9CA611" w14:textId="77777777" w:rsidR="006374BA" w:rsidRPr="00F97229" w:rsidRDefault="006374BA" w:rsidP="006374BA">
            <w:pPr>
              <w:spacing w:line="259" w:lineRule="auto"/>
              <w:jc w:val="both"/>
              <w:rPr>
                <w:rFonts w:ascii="Calibri" w:eastAsia="Calibri" w:hAnsi="Calibri" w:cs="Calibri"/>
              </w:rPr>
            </w:pPr>
            <w:r w:rsidRPr="00F97229">
              <w:rPr>
                <w:rFonts w:ascii="Calibri" w:eastAsia="Calibri" w:hAnsi="Calibri" w:cs="Calibri"/>
              </w:rPr>
              <w:t>1. Gwarancja minimum na samochód:</w:t>
            </w:r>
          </w:p>
          <w:p w14:paraId="7D9BC758" w14:textId="191FDDF0" w:rsidR="006374BA" w:rsidRDefault="006374BA" w:rsidP="006374BA">
            <w:pPr>
              <w:jc w:val="both"/>
              <w:rPr>
                <w:rFonts w:ascii="Calibri" w:eastAsia="Calibri" w:hAnsi="Calibri" w:cs="Calibri"/>
              </w:rPr>
            </w:pPr>
            <w:r w:rsidRPr="0021421C">
              <w:rPr>
                <w:rFonts w:ascii="Calibri" w:eastAsia="Calibri" w:hAnsi="Calibri" w:cs="Calibri"/>
                <w:color w:val="000000" w:themeColor="text1"/>
              </w:rPr>
              <w:t xml:space="preserve">- min. 24 miesiące lub przebieg min. 100 tys. km </w:t>
            </w:r>
            <w:r>
              <w:rPr>
                <w:rFonts w:ascii="Calibri" w:eastAsia="Calibri" w:hAnsi="Calibri" w:cs="Calibri"/>
              </w:rPr>
              <w:t>[</w:t>
            </w:r>
            <w:r w:rsidRPr="00F97229">
              <w:rPr>
                <w:rFonts w:ascii="Calibri" w:eastAsia="Calibri" w:hAnsi="Calibri" w:cs="Calibri"/>
              </w:rPr>
              <w:t>w zależności co pierwsze nastąpi</w:t>
            </w:r>
            <w:r>
              <w:rPr>
                <w:rFonts w:ascii="Calibri" w:eastAsia="Calibri" w:hAnsi="Calibri" w:cs="Calibri"/>
              </w:rPr>
              <w:t>]</w:t>
            </w:r>
            <w:r w:rsidRPr="00F97229">
              <w:rPr>
                <w:rFonts w:ascii="Calibri" w:eastAsia="Calibri" w:hAnsi="Calibri" w:cs="Calibri"/>
              </w:rPr>
              <w:t xml:space="preserve"> na wszystkie zespoły i podzespoły samochodu bez </w:t>
            </w:r>
            <w:proofErr w:type="spellStart"/>
            <w:r w:rsidRPr="00F97229">
              <w:rPr>
                <w:rFonts w:ascii="Calibri" w:eastAsia="Calibri" w:hAnsi="Calibri" w:cs="Calibri"/>
              </w:rPr>
              <w:t>wyłączeń</w:t>
            </w:r>
            <w:proofErr w:type="spellEnd"/>
            <w:r w:rsidRPr="00F97229">
              <w:rPr>
                <w:rFonts w:ascii="Calibri" w:eastAsia="Calibri" w:hAnsi="Calibri" w:cs="Calibri"/>
              </w:rPr>
              <w:t xml:space="preserve"> - obejmująca prawidłowe funkcjonowanie samochodu, wady materiałowe i fabryczne, mechanikę [zgodnie z Formularzem ofertowym],</w:t>
            </w:r>
          </w:p>
          <w:p w14:paraId="5EDB9639" w14:textId="77777777" w:rsidR="0021421C" w:rsidRPr="00F97229" w:rsidRDefault="0021421C" w:rsidP="0021421C">
            <w:pPr>
              <w:jc w:val="both"/>
              <w:rPr>
                <w:rFonts w:ascii="Calibri" w:eastAsia="Calibri" w:hAnsi="Calibri" w:cs="Calibri"/>
              </w:rPr>
            </w:pPr>
            <w:r w:rsidRPr="00F97229">
              <w:rPr>
                <w:rFonts w:ascii="Calibri" w:eastAsia="Calibri" w:hAnsi="Calibri" w:cs="Calibri"/>
              </w:rPr>
              <w:t>- min. 24 miesiące na powłokę lakierniczą bez limitu kilometrów.</w:t>
            </w:r>
          </w:p>
          <w:p w14:paraId="5C3B6DD5" w14:textId="77777777" w:rsidR="006374BA" w:rsidRPr="00F97229" w:rsidRDefault="006374BA" w:rsidP="006374BA">
            <w:pPr>
              <w:jc w:val="both"/>
              <w:rPr>
                <w:rFonts w:ascii="Calibri" w:eastAsia="Calibri" w:hAnsi="Calibri" w:cs="Calibri"/>
              </w:rPr>
            </w:pPr>
            <w:r w:rsidRPr="00F97229">
              <w:rPr>
                <w:rFonts w:ascii="Calibri" w:eastAsia="Calibri" w:hAnsi="Calibri" w:cs="Calibri"/>
              </w:rPr>
              <w:t>- min. 60 miesięcy na perforację karoserii bez limitu kilometrów,</w:t>
            </w:r>
          </w:p>
          <w:p w14:paraId="3F58FDC1" w14:textId="77777777" w:rsidR="006374BA" w:rsidRPr="00F97229" w:rsidRDefault="006374BA" w:rsidP="006374BA">
            <w:pPr>
              <w:spacing w:line="259" w:lineRule="auto"/>
              <w:jc w:val="both"/>
              <w:rPr>
                <w:rFonts w:ascii="Calibri" w:eastAsia="Calibri" w:hAnsi="Calibri" w:cs="Calibri"/>
              </w:rPr>
            </w:pPr>
            <w:r w:rsidRPr="00F97229">
              <w:rPr>
                <w:rFonts w:ascii="Calibri" w:eastAsia="Calibri" w:hAnsi="Calibri" w:cs="Calibri"/>
              </w:rPr>
              <w:t xml:space="preserve">Okres gwarancji biegnie od daty końcowego podpisania protokołu zdawczo-odbiorczego bez zastrzeżeń przez osobę upoważnioną do odbioru pojazdu. Gwarancja nie obejmuje materiałów eksploatacyjnych. </w:t>
            </w:r>
          </w:p>
          <w:p w14:paraId="2C5B0B2B" w14:textId="002A3D8D" w:rsidR="006374BA" w:rsidRDefault="006374BA" w:rsidP="006374BA">
            <w:pPr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  <w:color w:val="000000"/>
              </w:rPr>
            </w:pPr>
            <w:bookmarkStart w:id="0" w:name="_Hlk125967134"/>
            <w:r w:rsidRPr="00F97229">
              <w:rPr>
                <w:rFonts w:ascii="Calibri" w:hAnsi="Calibri" w:cs="Calibri"/>
              </w:rPr>
              <w:t xml:space="preserve">2. </w:t>
            </w:r>
            <w:r w:rsidRPr="00F97229">
              <w:rPr>
                <w:rFonts w:ascii="Calibri" w:eastAsia="Verdana" w:hAnsi="Calibri" w:cs="Calibri"/>
                <w:bCs/>
                <w:kern w:val="1"/>
                <w:lang w:eastAsia="hi-IN" w:bidi="hi-IN"/>
              </w:rPr>
              <w:t>Autoryzowany serwis (ASO) oraz naprawy gwarancyjne samochodów na terenie całej Polski, w tym co najmniej jedna autoryzowana stacji obsługi zlokalizowana w</w:t>
            </w:r>
            <w:r>
              <w:rPr>
                <w:rFonts w:ascii="Calibri" w:eastAsia="Verdana" w:hAnsi="Calibri" w:cs="Calibri"/>
                <w:bCs/>
                <w:kern w:val="1"/>
                <w:lang w:eastAsia="hi-IN" w:bidi="hi-IN"/>
              </w:rPr>
              <w:t xml:space="preserve"> Warszawie</w:t>
            </w:r>
            <w:bookmarkEnd w:id="0"/>
            <w:r>
              <w:rPr>
                <w:rFonts w:ascii="Calibri" w:eastAsia="Verdana" w:hAnsi="Calibri" w:cs="Calibri"/>
                <w:bCs/>
                <w:kern w:val="1"/>
                <w:lang w:eastAsia="hi-IN" w:bidi="hi-IN"/>
              </w:rPr>
              <w:t xml:space="preserve">. </w:t>
            </w:r>
            <w:r w:rsidRPr="00F97229">
              <w:rPr>
                <w:rFonts w:ascii="Calibri" w:hAnsi="Calibri" w:cs="Calibri"/>
              </w:rPr>
              <w:t xml:space="preserve">Lista autoryzowanych stacji obsługi dla samochodu zostanie przekazana </w:t>
            </w:r>
            <w:r>
              <w:rPr>
                <w:rFonts w:ascii="Calibri" w:hAnsi="Calibri" w:cs="Calibri"/>
              </w:rPr>
              <w:t>Zamawiającemu</w:t>
            </w:r>
            <w:r w:rsidRPr="00F97229">
              <w:rPr>
                <w:rFonts w:ascii="Calibri" w:hAnsi="Calibri" w:cs="Calibri"/>
              </w:rPr>
              <w:t xml:space="preserve"> przy odbiorze pojazdu.</w:t>
            </w:r>
          </w:p>
        </w:tc>
      </w:tr>
    </w:tbl>
    <w:p w14:paraId="30D10CBC" w14:textId="419DBAA6" w:rsidR="009705C0" w:rsidRDefault="009705C0" w:rsidP="00DC7D44">
      <w:pPr>
        <w:widowControl w:val="0"/>
        <w:suppressAutoHyphens/>
        <w:overflowPunct w:val="0"/>
        <w:autoSpaceDE w:val="0"/>
        <w:spacing w:after="120" w:line="276" w:lineRule="auto"/>
        <w:ind w:left="9498"/>
        <w:rPr>
          <w:rFonts w:cstheme="minorHAnsi"/>
          <w:color w:val="000000"/>
        </w:rPr>
      </w:pPr>
    </w:p>
    <w:p w14:paraId="5B0E42ED" w14:textId="0D21E177" w:rsidR="00DC7D44" w:rsidRDefault="00DC7D44" w:rsidP="00DC7D44">
      <w:pPr>
        <w:widowControl w:val="0"/>
        <w:suppressAutoHyphens/>
        <w:overflowPunct w:val="0"/>
        <w:autoSpaceDE w:val="0"/>
        <w:spacing w:after="120" w:line="276" w:lineRule="auto"/>
        <w:ind w:left="9498"/>
        <w:rPr>
          <w:rFonts w:cstheme="minorHAnsi"/>
          <w:color w:val="000000"/>
        </w:rPr>
      </w:pPr>
    </w:p>
    <w:p w14:paraId="67D3579D" w14:textId="77777777" w:rsidR="00FA6276" w:rsidRPr="009705C0" w:rsidRDefault="00FA6276" w:rsidP="00DC7D44">
      <w:pPr>
        <w:widowControl w:val="0"/>
        <w:suppressAutoHyphens/>
        <w:overflowPunct w:val="0"/>
        <w:autoSpaceDE w:val="0"/>
        <w:spacing w:after="120" w:line="276" w:lineRule="auto"/>
        <w:ind w:left="9498"/>
        <w:rPr>
          <w:rFonts w:cstheme="minorHAnsi"/>
          <w:color w:val="000000"/>
        </w:rPr>
      </w:pPr>
    </w:p>
    <w:p w14:paraId="24C58E18" w14:textId="77777777" w:rsidR="00DC7D44" w:rsidRDefault="00DC7D44" w:rsidP="00DC7D44">
      <w:pPr>
        <w:suppressAutoHyphens/>
        <w:autoSpaceDE w:val="0"/>
        <w:autoSpaceDN w:val="0"/>
        <w:adjustRightInd w:val="0"/>
        <w:spacing w:after="0" w:line="240" w:lineRule="auto"/>
        <w:ind w:left="9498" w:hanging="3118"/>
        <w:rPr>
          <w:rFonts w:eastAsia="Calibri" w:cs="Times New Roman"/>
          <w:b/>
          <w:i/>
          <w:color w:val="000000"/>
          <w:sz w:val="20"/>
        </w:rPr>
      </w:pPr>
      <w:r>
        <w:rPr>
          <w:rFonts w:eastAsia="Calibri" w:cs="Times New Roman"/>
          <w:color w:val="000000"/>
        </w:rPr>
        <w:t xml:space="preserve">             </w:t>
      </w:r>
      <w:r w:rsidRPr="003A2ECB">
        <w:rPr>
          <w:rFonts w:eastAsia="Calibri" w:cs="Times New Roman"/>
          <w:b/>
          <w:i/>
          <w:color w:val="000000"/>
          <w:sz w:val="20"/>
        </w:rPr>
        <w:t>podpis upoważnionego przedstawiciela Wykonawcy</w:t>
      </w:r>
    </w:p>
    <w:p w14:paraId="49E8FFCA" w14:textId="77777777" w:rsidR="00DC7D44" w:rsidRPr="003A2ECB" w:rsidRDefault="00DC7D44" w:rsidP="00DC7D44">
      <w:pPr>
        <w:suppressAutoHyphens/>
        <w:autoSpaceDE w:val="0"/>
        <w:autoSpaceDN w:val="0"/>
        <w:adjustRightInd w:val="0"/>
        <w:spacing w:after="0" w:line="240" w:lineRule="auto"/>
        <w:ind w:left="4678" w:hanging="850"/>
        <w:rPr>
          <w:rFonts w:eastAsia="Calibri" w:cs="Times New Roman"/>
          <w:b/>
          <w:i/>
          <w:color w:val="000000"/>
          <w:sz w:val="20"/>
        </w:rPr>
      </w:pPr>
    </w:p>
    <w:p w14:paraId="30A072F2" w14:textId="415DAC09" w:rsidR="00DC7D44" w:rsidRPr="00B44727" w:rsidRDefault="00DC7D44" w:rsidP="00DC7D44">
      <w:pPr>
        <w:suppressAutoHyphens/>
        <w:autoSpaceDE w:val="0"/>
        <w:autoSpaceDN w:val="0"/>
        <w:adjustRightInd w:val="0"/>
        <w:spacing w:after="0" w:line="240" w:lineRule="auto"/>
        <w:ind w:left="5954"/>
        <w:rPr>
          <w:rFonts w:eastAsia="Calibri" w:cs="Times New Roman"/>
          <w:i/>
          <w:color w:val="000000"/>
        </w:rPr>
      </w:pPr>
      <w:r w:rsidRPr="00B44727">
        <w:rPr>
          <w:rFonts w:eastAsia="Calibri" w:cs="Times New Roman"/>
          <w:i/>
          <w:color w:val="000000"/>
          <w:sz w:val="20"/>
        </w:rPr>
        <w:t>(składa się w formie elektronicznej tj. w postaci elektronicznej opatrzonej kwalifikowanym podpisem elektronicznym lub w postaci elektronicznej opatrzonej podpisem zaufanym lub podpisem osobistym przez osobę/y upoważnione do reprezentowania Wykonawcy)</w:t>
      </w:r>
    </w:p>
    <w:p w14:paraId="166676AC" w14:textId="77777777" w:rsidR="00DC7D44" w:rsidRPr="00E15455" w:rsidRDefault="00DC7D44" w:rsidP="00DC7D44">
      <w:pPr>
        <w:tabs>
          <w:tab w:val="left" w:pos="8789"/>
        </w:tabs>
        <w:suppressAutoHyphens/>
        <w:autoSpaceDE w:val="0"/>
        <w:autoSpaceDN w:val="0"/>
        <w:adjustRightInd w:val="0"/>
        <w:spacing w:after="0" w:line="240" w:lineRule="auto"/>
        <w:ind w:left="5954" w:firstLine="851"/>
        <w:rPr>
          <w:rFonts w:eastAsia="Calibri" w:cs="Times New Roman"/>
          <w:color w:val="000000"/>
          <w:sz w:val="24"/>
          <w:szCs w:val="24"/>
        </w:rPr>
      </w:pPr>
    </w:p>
    <w:p w14:paraId="6D134C48" w14:textId="39209DDB" w:rsidR="00BF56B8" w:rsidRPr="00F822D7" w:rsidRDefault="00BF56B8" w:rsidP="00DC7D44">
      <w:pPr>
        <w:ind w:left="8505"/>
        <w:rPr>
          <w:rFonts w:cstheme="minorHAnsi"/>
        </w:rPr>
      </w:pPr>
    </w:p>
    <w:sectPr w:rsidR="00BF56B8" w:rsidRPr="00F822D7" w:rsidSect="0017691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B91DD" w14:textId="77777777" w:rsidR="00F878C4" w:rsidRDefault="00F878C4" w:rsidP="00F878C4">
      <w:pPr>
        <w:spacing w:after="0" w:line="240" w:lineRule="auto"/>
      </w:pPr>
      <w:r>
        <w:separator/>
      </w:r>
    </w:p>
  </w:endnote>
  <w:endnote w:type="continuationSeparator" w:id="0">
    <w:p w14:paraId="0D230F25" w14:textId="77777777" w:rsidR="00F878C4" w:rsidRDefault="00F878C4" w:rsidP="00F87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32E7D" w14:textId="77777777" w:rsidR="00F878C4" w:rsidRDefault="00F878C4" w:rsidP="00F878C4">
      <w:pPr>
        <w:spacing w:after="0" w:line="240" w:lineRule="auto"/>
      </w:pPr>
      <w:r>
        <w:separator/>
      </w:r>
    </w:p>
  </w:footnote>
  <w:footnote w:type="continuationSeparator" w:id="0">
    <w:p w14:paraId="28A0A61F" w14:textId="77777777" w:rsidR="00F878C4" w:rsidRDefault="00F878C4" w:rsidP="00F878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</w:lvl>
  </w:abstractNum>
  <w:abstractNum w:abstractNumId="1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color w:val="000000"/>
      </w:rPr>
    </w:lvl>
  </w:abstractNum>
  <w:abstractNum w:abstractNumId="2" w15:restartNumberingAfterBreak="0">
    <w:nsid w:val="04B661A4"/>
    <w:multiLevelType w:val="hybridMultilevel"/>
    <w:tmpl w:val="E71486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D430E"/>
    <w:multiLevelType w:val="hybridMultilevel"/>
    <w:tmpl w:val="6A7EED56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95F2E38"/>
    <w:multiLevelType w:val="hybridMultilevel"/>
    <w:tmpl w:val="C5AAACFC"/>
    <w:lvl w:ilvl="0" w:tplc="3BF8152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DAB0037"/>
    <w:multiLevelType w:val="hybridMultilevel"/>
    <w:tmpl w:val="995CF5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A7415"/>
    <w:multiLevelType w:val="hybridMultilevel"/>
    <w:tmpl w:val="64D0DC30"/>
    <w:lvl w:ilvl="0" w:tplc="3216F19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D75862"/>
    <w:multiLevelType w:val="hybridMultilevel"/>
    <w:tmpl w:val="EECCA9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86112"/>
    <w:multiLevelType w:val="multilevel"/>
    <w:tmpl w:val="95D2FC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E1D381F"/>
    <w:multiLevelType w:val="hybridMultilevel"/>
    <w:tmpl w:val="EECCA9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E44451"/>
    <w:multiLevelType w:val="hybridMultilevel"/>
    <w:tmpl w:val="18DAE414"/>
    <w:lvl w:ilvl="0" w:tplc="99CE012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8451CB"/>
    <w:multiLevelType w:val="hybridMultilevel"/>
    <w:tmpl w:val="D61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C56C13"/>
    <w:multiLevelType w:val="hybridMultilevel"/>
    <w:tmpl w:val="F1F4E730"/>
    <w:lvl w:ilvl="0" w:tplc="0415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0C735D1"/>
    <w:multiLevelType w:val="hybridMultilevel"/>
    <w:tmpl w:val="873A5F7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67A50F3"/>
    <w:multiLevelType w:val="hybridMultilevel"/>
    <w:tmpl w:val="66D209FC"/>
    <w:lvl w:ilvl="0" w:tplc="0415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5366D43"/>
    <w:multiLevelType w:val="hybridMultilevel"/>
    <w:tmpl w:val="D5748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615119"/>
    <w:multiLevelType w:val="hybridMultilevel"/>
    <w:tmpl w:val="1DB28D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2"/>
  </w:num>
  <w:num w:numId="4">
    <w:abstractNumId w:val="15"/>
  </w:num>
  <w:num w:numId="5">
    <w:abstractNumId w:val="11"/>
  </w:num>
  <w:num w:numId="6">
    <w:abstractNumId w:val="2"/>
  </w:num>
  <w:num w:numId="7">
    <w:abstractNumId w:val="16"/>
  </w:num>
  <w:num w:numId="8">
    <w:abstractNumId w:val="8"/>
  </w:num>
  <w:num w:numId="9">
    <w:abstractNumId w:val="10"/>
  </w:num>
  <w:num w:numId="10">
    <w:abstractNumId w:val="6"/>
  </w:num>
  <w:num w:numId="11">
    <w:abstractNumId w:val="5"/>
  </w:num>
  <w:num w:numId="12">
    <w:abstractNumId w:val="4"/>
  </w:num>
  <w:num w:numId="13">
    <w:abstractNumId w:val="13"/>
  </w:num>
  <w:num w:numId="14">
    <w:abstractNumId w:val="3"/>
  </w:num>
  <w:num w:numId="15">
    <w:abstractNumId w:val="7"/>
  </w:num>
  <w:num w:numId="16">
    <w:abstractNumId w:val="9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6B8"/>
    <w:rsid w:val="000F3EF4"/>
    <w:rsid w:val="00173BB1"/>
    <w:rsid w:val="0017691E"/>
    <w:rsid w:val="001D67F5"/>
    <w:rsid w:val="0021421C"/>
    <w:rsid w:val="00227EB9"/>
    <w:rsid w:val="00253E3C"/>
    <w:rsid w:val="00280EFF"/>
    <w:rsid w:val="002E0BDA"/>
    <w:rsid w:val="00301E24"/>
    <w:rsid w:val="003C0526"/>
    <w:rsid w:val="00585AA7"/>
    <w:rsid w:val="005D15E9"/>
    <w:rsid w:val="00606110"/>
    <w:rsid w:val="006374BA"/>
    <w:rsid w:val="0069594C"/>
    <w:rsid w:val="007102C6"/>
    <w:rsid w:val="00744808"/>
    <w:rsid w:val="007948C4"/>
    <w:rsid w:val="007A7C4F"/>
    <w:rsid w:val="00851931"/>
    <w:rsid w:val="0090343C"/>
    <w:rsid w:val="009550C9"/>
    <w:rsid w:val="009705C0"/>
    <w:rsid w:val="009908C3"/>
    <w:rsid w:val="009929CA"/>
    <w:rsid w:val="009E7622"/>
    <w:rsid w:val="00AF2DBB"/>
    <w:rsid w:val="00B8354D"/>
    <w:rsid w:val="00BB7522"/>
    <w:rsid w:val="00BF56B8"/>
    <w:rsid w:val="00C2654F"/>
    <w:rsid w:val="00C5177B"/>
    <w:rsid w:val="00CD2A94"/>
    <w:rsid w:val="00CF2EA7"/>
    <w:rsid w:val="00D17999"/>
    <w:rsid w:val="00D37718"/>
    <w:rsid w:val="00D82DCA"/>
    <w:rsid w:val="00DC7D44"/>
    <w:rsid w:val="00DE4BCE"/>
    <w:rsid w:val="00DF0823"/>
    <w:rsid w:val="00ED1BE5"/>
    <w:rsid w:val="00F3429D"/>
    <w:rsid w:val="00F400B0"/>
    <w:rsid w:val="00F822D7"/>
    <w:rsid w:val="00F82A2A"/>
    <w:rsid w:val="00F878C4"/>
    <w:rsid w:val="00FA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05C7A76"/>
  <w15:chartTrackingRefBased/>
  <w15:docId w15:val="{D517CD06-E8E4-41E1-84B4-E4334F83B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05C0"/>
    <w:pPr>
      <w:ind w:left="720"/>
      <w:contextualSpacing/>
    </w:pPr>
  </w:style>
  <w:style w:type="table" w:styleId="Tabela-Siatka">
    <w:name w:val="Table Grid"/>
    <w:basedOn w:val="Standardowy"/>
    <w:uiPriority w:val="39"/>
    <w:rsid w:val="00606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CD2A94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 w:cs="Times New Roman"/>
      <w:b/>
      <w:kern w:val="1"/>
      <w:sz w:val="24"/>
      <w:szCs w:val="20"/>
      <w:lang w:eastAsia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4</Pages>
  <Words>1054</Words>
  <Characters>6326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Zagrajek Joanna</dc:creator>
  <cp:keywords/>
  <dc:description/>
  <cp:lastModifiedBy>Nosowski Sławomir</cp:lastModifiedBy>
  <cp:revision>20</cp:revision>
  <cp:lastPrinted>2025-12-15T08:45:00Z</cp:lastPrinted>
  <dcterms:created xsi:type="dcterms:W3CDTF">2025-12-10T09:58:00Z</dcterms:created>
  <dcterms:modified xsi:type="dcterms:W3CDTF">2025-12-15T08:48:00Z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UxC4dwLulzfINJ8nQH+xvX5LNGipWa4BRSZhPgxsCvkJ4OZk7UmO1/lc1TTxMjYFA5xfRwgqz5ItGvw8jNIR9Q==</vt:lpwstr>
  </property>
  <property fmtid="{D5CDD505-2E9C-101B-9397-08002B2CF9AE}" pid="4" name="MFClassificationDate">
    <vt:lpwstr>2025-10-14T11:18:50.4958030+02:00</vt:lpwstr>
  </property>
  <property fmtid="{D5CDD505-2E9C-101B-9397-08002B2CF9AE}" pid="5" name="MFClassifiedBySID">
    <vt:lpwstr>UxC4dwLulzfINJ8nQH+xvX5LNGipWa4BRSZhPgxsCvm42mrIC/DSDv0ggS+FjUN/2v1BBotkLlY5aAiEhoi6uZVq1xgSQQlgNtmT/kLR7FldtA6cq8zcG8PIJP2F3vBQ</vt:lpwstr>
  </property>
  <property fmtid="{D5CDD505-2E9C-101B-9397-08002B2CF9AE}" pid="6" name="MFGRNItemId">
    <vt:lpwstr>GRN-70bbc2fd-0910-4f19-b2df-9223acbcc78b</vt:lpwstr>
  </property>
  <property fmtid="{D5CDD505-2E9C-101B-9397-08002B2CF9AE}" pid="7" name="MFHash">
    <vt:lpwstr>pK7k5huSAlNDcNte2pnDFirqB+aq3vyC9FbMsSrxJrE=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